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4892E" w14:textId="2FE447DE" w:rsidR="00D24F81" w:rsidRPr="00D24F81" w:rsidRDefault="00D24F81" w:rsidP="00D24F81">
      <w:pPr>
        <w:pStyle w:val="TdocHeader2"/>
        <w:rPr>
          <w:rFonts w:eastAsia="맑은 고딕" w:cs="Arial"/>
          <w:bCs/>
          <w:sz w:val="24"/>
          <w:szCs w:val="24"/>
          <w:lang w:eastAsia="ko-KR"/>
        </w:rPr>
      </w:pPr>
      <w:bookmarkStart w:id="0" w:name="OLE_LINK1"/>
      <w:bookmarkStart w:id="1" w:name="OLE_LINK2"/>
      <w:r w:rsidRPr="00D24F81">
        <w:rPr>
          <w:rFonts w:eastAsia="Times New Roman" w:cs="Arial"/>
          <w:bCs/>
          <w:sz w:val="24"/>
          <w:szCs w:val="24"/>
          <w:lang w:eastAsia="zh-CN"/>
        </w:rPr>
        <w:t xml:space="preserve">3GPP TSG </w:t>
      </w:r>
      <w:r>
        <w:rPr>
          <w:rFonts w:eastAsia="Times New Roman" w:cs="Arial"/>
          <w:bCs/>
          <w:sz w:val="24"/>
          <w:szCs w:val="24"/>
          <w:lang w:eastAsia="zh-CN"/>
        </w:rPr>
        <w:t>RAN WG1 Meeting #92bis</w:t>
      </w:r>
      <w:r w:rsidRPr="00D24F81">
        <w:rPr>
          <w:rFonts w:eastAsia="Times New Roman" w:cs="Arial"/>
          <w:bCs/>
          <w:sz w:val="24"/>
          <w:szCs w:val="24"/>
          <w:lang w:eastAsia="zh-CN"/>
        </w:rPr>
        <w:tab/>
        <w:t>R1-</w:t>
      </w:r>
      <w:r w:rsidR="00277BCB" w:rsidRPr="00277BCB">
        <w:rPr>
          <w:rFonts w:eastAsia="Times New Roman" w:cs="Arial"/>
          <w:bCs/>
          <w:sz w:val="24"/>
          <w:szCs w:val="24"/>
          <w:lang w:eastAsia="zh-CN"/>
        </w:rPr>
        <w:t>1805393</w:t>
      </w:r>
    </w:p>
    <w:p w14:paraId="7D146E6B" w14:textId="7E7F81D3" w:rsidR="00386965" w:rsidRDefault="00D24F81" w:rsidP="00D24F81">
      <w:pPr>
        <w:pStyle w:val="TdocHeader2"/>
        <w:rPr>
          <w:rFonts w:eastAsia="맑은 고딕"/>
          <w:sz w:val="22"/>
          <w:lang w:val="en-US" w:eastAsia="ko-KR"/>
        </w:rPr>
      </w:pPr>
      <w:r w:rsidRPr="00D24F81">
        <w:rPr>
          <w:rFonts w:eastAsia="Times New Roman" w:cs="Arial"/>
          <w:bCs/>
          <w:sz w:val="24"/>
          <w:szCs w:val="24"/>
          <w:lang w:eastAsia="zh-CN"/>
        </w:rPr>
        <w:t xml:space="preserve">Sanya, China, April 16th – 20th, 2018 </w:t>
      </w:r>
      <w:r w:rsidR="00B47B62">
        <w:rPr>
          <w:rFonts w:eastAsia="맑은 고딕"/>
          <w:sz w:val="22"/>
          <w:lang w:val="en-US" w:eastAsia="ko-KR"/>
        </w:rPr>
        <w:pict w14:anchorId="21743F2B">
          <v:rect id="_x0000_i1025" style="width:481.95pt;height:1.5pt" o:hralign="center" o:hrstd="t" o:hrnoshade="t" o:hr="t" fillcolor="black [3213]" stroked="f"/>
        </w:pict>
      </w:r>
    </w:p>
    <w:p w14:paraId="77FDCD1F" w14:textId="05D56A00"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B47CB6">
        <w:rPr>
          <w:rFonts w:hint="eastAsia"/>
          <w:sz w:val="22"/>
          <w:lang w:val="en-US" w:eastAsia="ko-KR"/>
        </w:rPr>
        <w:t>6.2.</w:t>
      </w:r>
      <w:r w:rsidR="00D24F81">
        <w:rPr>
          <w:rFonts w:hint="eastAsia"/>
          <w:sz w:val="22"/>
          <w:lang w:val="en-US" w:eastAsia="ko-KR"/>
        </w:rPr>
        <w:t>5</w:t>
      </w:r>
      <w:r w:rsidR="001E0318">
        <w:rPr>
          <w:rFonts w:hint="eastAsia"/>
          <w:sz w:val="22"/>
          <w:lang w:val="en-US" w:eastAsia="ko-KR"/>
        </w:rPr>
        <w:t>.1.1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bookmarkStart w:id="2" w:name="_GoBack"/>
      <w:bookmarkEnd w:id="2"/>
    </w:p>
    <w:p w14:paraId="5C282CD3" w14:textId="1D5A701A" w:rsidR="00C240AE" w:rsidRPr="00D87323" w:rsidRDefault="00C240AE" w:rsidP="00C240AE">
      <w:pPr>
        <w:pStyle w:val="TdocHeader2"/>
        <w:rPr>
          <w:sz w:val="22"/>
          <w:lang w:val="en-US" w:eastAsia="ko-KR"/>
        </w:rPr>
      </w:pPr>
      <w:r w:rsidRPr="00D87323">
        <w:rPr>
          <w:sz w:val="22"/>
          <w:lang w:val="en-US"/>
        </w:rPr>
        <w:t>Title:</w:t>
      </w:r>
      <w:bookmarkStart w:id="3" w:name="Title"/>
      <w:bookmarkEnd w:id="3"/>
      <w:r w:rsidRPr="00D87323">
        <w:rPr>
          <w:sz w:val="22"/>
          <w:lang w:val="en-US"/>
        </w:rPr>
        <w:tab/>
      </w:r>
      <w:r w:rsidR="00F11B66">
        <w:rPr>
          <w:rFonts w:hint="eastAsia"/>
          <w:sz w:val="22"/>
          <w:lang w:val="en-US" w:eastAsia="ko-KR"/>
        </w:rPr>
        <w:t>Summary of Mode 4 CA</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4" w:name="_Ref298777854"/>
      <w:bookmarkEnd w:id="0"/>
      <w:bookmarkEnd w:id="1"/>
      <w:r w:rsidRPr="00310B2F">
        <w:rPr>
          <w:lang w:val="en-US"/>
        </w:rPr>
        <w:t>Introduction</w:t>
      </w:r>
      <w:bookmarkEnd w:id="4"/>
    </w:p>
    <w:p w14:paraId="63E358AC" w14:textId="6E8EF649" w:rsidR="00770ADC" w:rsidRPr="00680F72" w:rsidRDefault="00F11B66" w:rsidP="00F77236">
      <w:pPr>
        <w:rPr>
          <w:rFonts w:ascii="Times New Roman" w:eastAsia="맑은 고딕" w:hAnsi="Times New Roman"/>
          <w:iCs/>
          <w:sz w:val="22"/>
          <w:lang w:eastAsia="ko-KR"/>
        </w:rPr>
      </w:pPr>
      <w:bookmarkStart w:id="5" w:name="_Ref174151459"/>
      <w:bookmarkStart w:id="6" w:name="_Ref189809556"/>
      <w:r w:rsidRPr="00F11B66">
        <w:rPr>
          <w:rFonts w:ascii="Times New Roman" w:eastAsia="맑은 고딕" w:hAnsi="Times New Roman"/>
          <w:iCs/>
          <w:sz w:val="22"/>
          <w:lang w:eastAsia="ko-KR"/>
        </w:rPr>
        <w:t>This is the feature summary of agenda item 6.2.5.1</w:t>
      </w:r>
      <w:r>
        <w:rPr>
          <w:rFonts w:ascii="Times New Roman" w:eastAsia="맑은 고딕" w:hAnsi="Times New Roman" w:hint="eastAsia"/>
          <w:iCs/>
          <w:sz w:val="22"/>
          <w:lang w:eastAsia="ko-KR"/>
        </w:rPr>
        <w:t>.1</w:t>
      </w:r>
      <w:r w:rsidRPr="00F11B66">
        <w:rPr>
          <w:rFonts w:ascii="Times New Roman" w:eastAsia="맑은 고딕" w:hAnsi="Times New Roman"/>
          <w:iCs/>
          <w:sz w:val="22"/>
          <w:lang w:eastAsia="ko-KR"/>
        </w:rPr>
        <w:t xml:space="preserve">, </w:t>
      </w:r>
      <w:r w:rsidR="00680F72">
        <w:rPr>
          <w:rFonts w:ascii="Times New Roman" w:eastAsia="맑은 고딕" w:hAnsi="Times New Roman" w:hint="eastAsia"/>
          <w:iCs/>
          <w:sz w:val="22"/>
          <w:lang w:eastAsia="ko-KR"/>
        </w:rPr>
        <w:t>Mode 4 support</w:t>
      </w:r>
      <w:r w:rsidRPr="00F11B66">
        <w:rPr>
          <w:rFonts w:ascii="Times New Roman" w:eastAsia="맑은 고딕" w:hAnsi="Times New Roman"/>
          <w:iCs/>
          <w:sz w:val="22"/>
          <w:lang w:eastAsia="ko-KR"/>
        </w:rPr>
        <w:t>, at RAN1 #92</w:t>
      </w:r>
      <w:r w:rsidR="00B1562C">
        <w:rPr>
          <w:rFonts w:ascii="Times New Roman" w:eastAsia="맑은 고딕" w:hAnsi="Times New Roman" w:hint="eastAsia"/>
          <w:iCs/>
          <w:sz w:val="22"/>
          <w:lang w:eastAsia="ko-KR"/>
        </w:rPr>
        <w:t>bis</w:t>
      </w:r>
      <w:r w:rsidR="00B1562C">
        <w:rPr>
          <w:rFonts w:ascii="Times New Roman" w:eastAsia="맑은 고딕" w:hAnsi="Times New Roman"/>
          <w:iCs/>
          <w:sz w:val="22"/>
          <w:lang w:eastAsia="ko-KR"/>
        </w:rPr>
        <w:t>.</w:t>
      </w:r>
    </w:p>
    <w:p w14:paraId="72252DC2" w14:textId="6602B77C" w:rsidR="00460907" w:rsidRDefault="001D7B73" w:rsidP="00196BA5">
      <w:pPr>
        <w:pStyle w:val="1"/>
        <w:rPr>
          <w:rFonts w:eastAsia="맑은 고딕"/>
          <w:lang w:val="en-US" w:eastAsia="ko-KR"/>
        </w:rPr>
      </w:pPr>
      <w:r>
        <w:rPr>
          <w:rFonts w:eastAsia="맑은 고딕" w:hint="eastAsia"/>
          <w:lang w:val="en-US" w:eastAsia="ko-KR"/>
        </w:rPr>
        <w:t>Discussion</w:t>
      </w:r>
    </w:p>
    <w:p w14:paraId="1083C4F5" w14:textId="77CF8AC0" w:rsidR="002E4914" w:rsidRPr="00366C23" w:rsidRDefault="002E4914" w:rsidP="00366C23">
      <w:pPr>
        <w:pStyle w:val="2"/>
        <w:rPr>
          <w:rFonts w:eastAsia="맑은 고딕"/>
          <w:lang w:val="en-US" w:eastAsia="ko-KR"/>
        </w:rPr>
      </w:pPr>
      <w:r>
        <w:rPr>
          <w:rFonts w:eastAsia="맑은 고딕" w:hint="eastAsia"/>
          <w:lang w:val="en-US" w:eastAsia="ko-KR"/>
        </w:rPr>
        <w:t>Power limited case handling</w:t>
      </w:r>
    </w:p>
    <w:p w14:paraId="3B9F0008" w14:textId="5266C1A6" w:rsidR="00366C23" w:rsidRPr="00730AD1" w:rsidRDefault="00366C23" w:rsidP="00366C23">
      <w:pPr>
        <w:rPr>
          <w:rFonts w:ascii="Times New Roman" w:eastAsia="맑은 고딕" w:hAnsi="Times New Roman"/>
          <w:sz w:val="22"/>
          <w:szCs w:val="22"/>
          <w:lang w:eastAsia="ko-KR"/>
        </w:rPr>
      </w:pPr>
      <w:bookmarkStart w:id="7" w:name="_Hlk507265006"/>
      <w:r w:rsidRPr="00366C23">
        <w:rPr>
          <w:rFonts w:ascii="Times New Roman" w:hAnsi="Times New Roman"/>
          <w:b/>
          <w:sz w:val="22"/>
          <w:szCs w:val="22"/>
        </w:rPr>
        <w:t>Description:</w:t>
      </w:r>
      <w:r w:rsidRPr="00366C23">
        <w:rPr>
          <w:rFonts w:ascii="Times New Roman" w:hAnsi="Times New Roman"/>
          <w:sz w:val="22"/>
          <w:szCs w:val="22"/>
        </w:rPr>
        <w:tab/>
      </w:r>
      <w:r w:rsidR="00710A9E">
        <w:rPr>
          <w:rFonts w:ascii="Times New Roman" w:eastAsia="맑은 고딕" w:hAnsi="Times New Roman" w:hint="eastAsia"/>
          <w:sz w:val="22"/>
          <w:szCs w:val="22"/>
          <w:lang w:eastAsia="ko-KR"/>
        </w:rPr>
        <w:t xml:space="preserve">How </w:t>
      </w:r>
      <w:r w:rsidR="00710A9E">
        <w:rPr>
          <w:rFonts w:ascii="Times New Roman" w:eastAsia="맑은 고딕" w:hAnsi="Times New Roman" w:hint="eastAsia"/>
          <w:sz w:val="22"/>
          <w:szCs w:val="22"/>
          <w:lang w:val="en-US" w:eastAsia="ko-KR"/>
        </w:rPr>
        <w:t>t</w:t>
      </w:r>
      <w:r w:rsidR="00730AD1" w:rsidRPr="002E4914">
        <w:rPr>
          <w:rFonts w:ascii="Times New Roman" w:hAnsi="Times New Roman"/>
          <w:sz w:val="22"/>
          <w:szCs w:val="22"/>
          <w:lang w:val="en-US"/>
        </w:rPr>
        <w:t>o handle the power limited case when the sidelink transmissions on multiple carriers are overlapped in time</w:t>
      </w:r>
    </w:p>
    <w:bookmarkEnd w:id="7"/>
    <w:p w14:paraId="2868F014" w14:textId="6612D988" w:rsidR="00366C23" w:rsidRPr="00E44578"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Open issue:</w:t>
      </w:r>
      <w:r w:rsidRPr="00366C23">
        <w:rPr>
          <w:rFonts w:ascii="Times New Roman" w:hAnsi="Times New Roman"/>
          <w:sz w:val="22"/>
          <w:szCs w:val="22"/>
        </w:rPr>
        <w:tab/>
      </w:r>
      <w:r w:rsidR="00E44578">
        <w:rPr>
          <w:rFonts w:ascii="Times New Roman" w:eastAsia="맑은 고딕" w:hAnsi="Times New Roman" w:hint="eastAsia"/>
          <w:sz w:val="22"/>
          <w:szCs w:val="22"/>
          <w:lang w:eastAsia="ko-KR"/>
        </w:rPr>
        <w:t xml:space="preserve">whether </w:t>
      </w:r>
      <w:r w:rsidR="00710A9E">
        <w:rPr>
          <w:rFonts w:ascii="Times New Roman" w:eastAsia="맑은 고딕" w:hAnsi="Times New Roman" w:hint="eastAsia"/>
          <w:sz w:val="22"/>
          <w:szCs w:val="22"/>
          <w:lang w:eastAsia="ko-KR"/>
        </w:rPr>
        <w:t xml:space="preserve">PPPP based </w:t>
      </w:r>
      <w:r w:rsidR="005E308F">
        <w:rPr>
          <w:rFonts w:ascii="Times New Roman" w:eastAsia="맑은 고딕" w:hAnsi="Times New Roman" w:hint="eastAsia"/>
          <w:sz w:val="22"/>
          <w:szCs w:val="22"/>
          <w:lang w:eastAsia="ko-KR"/>
        </w:rPr>
        <w:t xml:space="preserve">dropping and </w:t>
      </w:r>
      <w:r w:rsidR="00710A9E">
        <w:rPr>
          <w:rFonts w:ascii="Times New Roman" w:eastAsia="맑은 고딕" w:hAnsi="Times New Roman" w:hint="eastAsia"/>
          <w:sz w:val="22"/>
          <w:szCs w:val="22"/>
          <w:lang w:eastAsia="ko-KR"/>
        </w:rPr>
        <w:t>power sharing</w:t>
      </w:r>
      <w:r w:rsidR="001362D4">
        <w:rPr>
          <w:rFonts w:ascii="Times New Roman" w:eastAsia="맑은 고딕" w:hAnsi="Times New Roman" w:hint="eastAsia"/>
          <w:sz w:val="22"/>
          <w:szCs w:val="22"/>
          <w:lang w:eastAsia="ko-KR"/>
        </w:rPr>
        <w:t xml:space="preserve"> can be introduced</w:t>
      </w:r>
    </w:p>
    <w:p w14:paraId="5CCEF1BA" w14:textId="53F9234A" w:rsidR="00366C23" w:rsidRPr="00680F72"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Positions:</w:t>
      </w:r>
      <w:r w:rsidRPr="00366C23">
        <w:rPr>
          <w:rFonts w:ascii="Times New Roman" w:hAnsi="Times New Roman"/>
          <w:sz w:val="22"/>
          <w:szCs w:val="22"/>
        </w:rPr>
        <w:tab/>
      </w:r>
      <w:r w:rsidRPr="00366C23">
        <w:rPr>
          <w:rFonts w:ascii="Times New Roman" w:hAnsi="Times New Roman"/>
          <w:sz w:val="22"/>
          <w:szCs w:val="22"/>
        </w:rPr>
        <w:tab/>
      </w:r>
      <w:r w:rsidR="00E44578">
        <w:rPr>
          <w:rFonts w:ascii="Times New Roman" w:eastAsia="맑은 고딕" w:hAnsi="Times New Roman" w:hint="eastAsia"/>
          <w:sz w:val="22"/>
          <w:szCs w:val="22"/>
          <w:lang w:eastAsia="ko-KR"/>
        </w:rPr>
        <w:t>PPPP based dropping and power allocation</w:t>
      </w:r>
      <w:r w:rsidR="00680F72">
        <w:rPr>
          <w:rFonts w:ascii="Times New Roman" w:eastAsia="맑은 고딕" w:hAnsi="Times New Roman" w:hint="eastAsia"/>
          <w:sz w:val="22"/>
          <w:szCs w:val="22"/>
          <w:lang w:eastAsia="ko-KR"/>
        </w:rPr>
        <w:t xml:space="preserve"> is supported by Huawei, HiSilicon, LGE, </w:t>
      </w:r>
      <w:r w:rsidR="00680F72" w:rsidRPr="00680F72">
        <w:rPr>
          <w:rFonts w:ascii="Times New Roman" w:eastAsia="맑은 고딕" w:hAnsi="Times New Roman"/>
          <w:sz w:val="22"/>
          <w:szCs w:val="22"/>
          <w:lang w:eastAsia="ko-KR"/>
        </w:rPr>
        <w:t>Nok</w:t>
      </w:r>
      <w:r w:rsidR="00680F72">
        <w:rPr>
          <w:rFonts w:ascii="Times New Roman" w:eastAsia="맑은 고딕" w:hAnsi="Times New Roman"/>
          <w:sz w:val="22"/>
          <w:szCs w:val="22"/>
          <w:lang w:eastAsia="ko-KR"/>
        </w:rPr>
        <w:t>ia, Nokia Shanghai Bell</w:t>
      </w:r>
      <w:r w:rsidR="00680F72">
        <w:rPr>
          <w:rFonts w:ascii="Times New Roman" w:eastAsia="맑은 고딕" w:hAnsi="Times New Roman" w:hint="eastAsia"/>
          <w:sz w:val="22"/>
          <w:szCs w:val="22"/>
          <w:lang w:eastAsia="ko-KR"/>
        </w:rPr>
        <w:t>, Intel, Qualcomm, NTT Docomo</w:t>
      </w:r>
    </w:p>
    <w:p w14:paraId="0A1C4AD5" w14:textId="76B418BD" w:rsidR="00366C23" w:rsidRDefault="00366C23" w:rsidP="00366C23">
      <w:pPr>
        <w:ind w:left="1695" w:hanging="1695"/>
        <w:rPr>
          <w:rFonts w:ascii="Times New Roman" w:eastAsia="맑은 고딕" w:hAnsi="Times New Roman"/>
          <w:sz w:val="22"/>
          <w:szCs w:val="22"/>
          <w:lang w:eastAsia="ko-KR"/>
        </w:rPr>
      </w:pPr>
      <w:r w:rsidRPr="00366C23">
        <w:rPr>
          <w:rFonts w:ascii="Times New Roman" w:hAnsi="Times New Roman"/>
          <w:b/>
          <w:sz w:val="22"/>
          <w:szCs w:val="22"/>
        </w:rPr>
        <w:t>Way forward:</w:t>
      </w:r>
      <w:r w:rsidRPr="00366C23">
        <w:rPr>
          <w:rFonts w:ascii="Times New Roman" w:hAnsi="Times New Roman"/>
          <w:b/>
          <w:sz w:val="22"/>
          <w:szCs w:val="22"/>
        </w:rPr>
        <w:tab/>
      </w:r>
    </w:p>
    <w:p w14:paraId="2C30D565" w14:textId="77777777" w:rsidR="00E44578" w:rsidRPr="00E44578" w:rsidRDefault="00E44578" w:rsidP="00E44578">
      <w:pPr>
        <w:rPr>
          <w:rFonts w:ascii="Times New Roman" w:hAnsi="Times New Roman"/>
          <w:sz w:val="22"/>
          <w:szCs w:val="22"/>
        </w:rPr>
      </w:pPr>
      <w:r w:rsidRPr="00E44578">
        <w:rPr>
          <w:rFonts w:ascii="Times New Roman" w:hAnsi="Times New Roman"/>
          <w:sz w:val="22"/>
          <w:szCs w:val="22"/>
        </w:rPr>
        <w:t>Proposal 1: If there is overlap in one TTI and UE is not able to transmit simultaneously on multiple carrier due to limitation in available power, then UE should prioritise transmission on higher PPPP packets.</w:t>
      </w:r>
    </w:p>
    <w:p w14:paraId="68775C2E" w14:textId="77777777" w:rsidR="00E44578" w:rsidRPr="00E44578" w:rsidRDefault="00E44578" w:rsidP="00E44578">
      <w:pPr>
        <w:rPr>
          <w:rFonts w:ascii="Times New Roman" w:hAnsi="Times New Roman"/>
          <w:sz w:val="22"/>
          <w:szCs w:val="22"/>
        </w:rPr>
      </w:pPr>
      <w:r w:rsidRPr="00E44578">
        <w:rPr>
          <w:rFonts w:ascii="Times New Roman" w:hAnsi="Times New Roman"/>
          <w:sz w:val="22"/>
          <w:szCs w:val="22"/>
        </w:rPr>
        <w:t>Proposal 2: If there is overlap in one TTI of same PPPP packets in different carriers then it should be left to UE implementation to perform transmission if it is constrained in terms of available power.</w:t>
      </w:r>
    </w:p>
    <w:p w14:paraId="1C92CE04" w14:textId="7A6F942F" w:rsidR="002E4914" w:rsidRPr="00366C23" w:rsidRDefault="002E4914" w:rsidP="002E4914">
      <w:pPr>
        <w:pStyle w:val="LGTdoc"/>
        <w:spacing w:before="120" w:afterLines="0" w:after="0" w:line="240" w:lineRule="auto"/>
        <w:rPr>
          <w:szCs w:val="22"/>
        </w:rPr>
      </w:pPr>
    </w:p>
    <w:p w14:paraId="1ABB3FFF" w14:textId="77777777" w:rsidR="002E4914" w:rsidRPr="002E4914" w:rsidRDefault="002E4914" w:rsidP="002E4914">
      <w:pPr>
        <w:rPr>
          <w:rFonts w:eastAsia="맑은 고딕"/>
          <w:lang w:val="en-US" w:eastAsia="ko-KR"/>
        </w:rPr>
      </w:pPr>
    </w:p>
    <w:p w14:paraId="5151F145" w14:textId="77777777" w:rsidR="002E4914" w:rsidRDefault="002E4914" w:rsidP="002E4914">
      <w:pPr>
        <w:pStyle w:val="2"/>
        <w:rPr>
          <w:rFonts w:eastAsia="맑은 고딕"/>
          <w:lang w:val="en-US" w:eastAsia="ko-KR"/>
        </w:rPr>
      </w:pPr>
      <w:r>
        <w:rPr>
          <w:rFonts w:eastAsia="맑은 고딕" w:hint="eastAsia"/>
          <w:lang w:val="en-US" w:eastAsia="ko-KR"/>
        </w:rPr>
        <w:t>Carrier selection order</w:t>
      </w:r>
    </w:p>
    <w:p w14:paraId="3A2D7627" w14:textId="462DC855" w:rsidR="00425DC3" w:rsidRPr="00425DC3" w:rsidRDefault="00366C23" w:rsidP="005C5E25">
      <w:pPr>
        <w:spacing w:after="180"/>
        <w:rPr>
          <w:rFonts w:ascii="Times New Roman" w:eastAsia="맑은 고딕" w:hAnsi="Times New Roman"/>
          <w:sz w:val="22"/>
          <w:szCs w:val="22"/>
          <w:lang w:eastAsia="ko-KR"/>
        </w:rPr>
      </w:pPr>
      <w:r w:rsidRPr="00366C23">
        <w:rPr>
          <w:rFonts w:ascii="Times New Roman" w:hAnsi="Times New Roman"/>
          <w:b/>
          <w:sz w:val="22"/>
          <w:szCs w:val="22"/>
        </w:rPr>
        <w:t>Description:</w:t>
      </w:r>
      <w:r w:rsidRPr="00366C23">
        <w:rPr>
          <w:rFonts w:ascii="Times New Roman" w:hAnsi="Times New Roman"/>
          <w:sz w:val="22"/>
          <w:szCs w:val="22"/>
        </w:rPr>
        <w:tab/>
      </w:r>
      <w:r w:rsidR="00425DC3">
        <w:rPr>
          <w:rFonts w:ascii="Times New Roman" w:eastAsia="맑은 고딕" w:hAnsi="Times New Roman" w:hint="eastAsia"/>
          <w:sz w:val="22"/>
          <w:szCs w:val="22"/>
          <w:lang w:eastAsia="ko-KR"/>
        </w:rPr>
        <w:t>Whether to solve the following FFS points,</w:t>
      </w:r>
    </w:p>
    <w:p w14:paraId="284CBEF0" w14:textId="7D1A7C99" w:rsidR="005C5E25" w:rsidRPr="005C5E25" w:rsidRDefault="005C5E25" w:rsidP="005C5E25">
      <w:pPr>
        <w:spacing w:after="180"/>
        <w:rPr>
          <w:rFonts w:ascii="Times New Roman" w:eastAsia="맑은 고딕" w:hAnsi="Times New Roman"/>
          <w:sz w:val="22"/>
          <w:szCs w:val="22"/>
          <w:lang w:eastAsia="ko-KR"/>
        </w:rPr>
      </w:pPr>
      <w:r w:rsidRPr="005C5E25">
        <w:rPr>
          <w:rFonts w:ascii="Times New Roman" w:eastAsia="맑은 고딕" w:hAnsi="Times New Roman"/>
          <w:sz w:val="22"/>
          <w:szCs w:val="22"/>
          <w:highlight w:val="green"/>
        </w:rPr>
        <w:t>Agreement made in RAN1#91 meeting</w:t>
      </w:r>
      <w:r w:rsidRPr="005C5E25">
        <w:rPr>
          <w:rFonts w:ascii="Times New Roman" w:eastAsia="맑은 고딕" w:hAnsi="Times New Roman"/>
          <w:sz w:val="22"/>
          <w:szCs w:val="22"/>
        </w:rPr>
        <w:t>:</w:t>
      </w:r>
    </w:p>
    <w:p w14:paraId="17DC0990" w14:textId="77777777" w:rsidR="00557DE8" w:rsidRPr="00557DE8" w:rsidRDefault="00557DE8" w:rsidP="00557DE8">
      <w:pPr>
        <w:numPr>
          <w:ilvl w:val="0"/>
          <w:numId w:val="23"/>
        </w:numPr>
        <w:overflowPunct/>
        <w:autoSpaceDE/>
        <w:autoSpaceDN/>
        <w:adjustRightInd/>
        <w:spacing w:after="0"/>
        <w:jc w:val="left"/>
        <w:textAlignment w:val="auto"/>
        <w:rPr>
          <w:rFonts w:ascii="Times New Roman" w:hAnsi="Times New Roman"/>
          <w:sz w:val="22"/>
          <w:szCs w:val="22"/>
          <w:lang w:eastAsia="x-none"/>
        </w:rPr>
      </w:pPr>
      <w:r w:rsidRPr="00557DE8">
        <w:rPr>
          <w:rFonts w:ascii="Times New Roman" w:hAnsi="Times New Roman"/>
          <w:sz w:val="22"/>
          <w:szCs w:val="22"/>
          <w:lang w:eastAsia="x-none"/>
        </w:rPr>
        <w:t xml:space="preserve">From RAN1 understanding, the limited TX capability means that the UE cannot support transmission(s) over carrier(s) in a subframe due to </w:t>
      </w:r>
    </w:p>
    <w:p w14:paraId="6F678DAF" w14:textId="77777777" w:rsidR="00557DE8" w:rsidRPr="00557DE8" w:rsidRDefault="00557DE8" w:rsidP="00557DE8">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57DE8">
        <w:rPr>
          <w:rFonts w:ascii="Times New Roman" w:hAnsi="Times New Roman"/>
          <w:sz w:val="22"/>
          <w:szCs w:val="22"/>
        </w:rPr>
        <w:t>(a) Number of TX chains smaller than the number of configured TX carriers or</w:t>
      </w:r>
    </w:p>
    <w:p w14:paraId="72B37180" w14:textId="77777777" w:rsidR="00557DE8" w:rsidRPr="00557DE8" w:rsidRDefault="00557DE8" w:rsidP="00557DE8">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57DE8">
        <w:rPr>
          <w:rFonts w:ascii="Times New Roman" w:hAnsi="Times New Roman"/>
          <w:sz w:val="22"/>
          <w:szCs w:val="22"/>
        </w:rPr>
        <w:t>(b) UE doesn’t support the given band combination or</w:t>
      </w:r>
    </w:p>
    <w:p w14:paraId="69163050" w14:textId="77777777" w:rsidR="00557DE8" w:rsidRPr="00557DE8" w:rsidRDefault="00557DE8" w:rsidP="00557DE8">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57DE8">
        <w:rPr>
          <w:rFonts w:ascii="Times New Roman" w:hAnsi="Times New Roman"/>
          <w:sz w:val="22"/>
          <w:szCs w:val="22"/>
          <w:lang w:eastAsia="x-none"/>
        </w:rPr>
        <w:t>(c) TX chain switching time or</w:t>
      </w:r>
    </w:p>
    <w:p w14:paraId="13484DCC" w14:textId="77777777" w:rsidR="00557DE8" w:rsidRPr="00557DE8" w:rsidRDefault="00557DE8" w:rsidP="00557DE8">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57DE8">
        <w:rPr>
          <w:rFonts w:ascii="Times New Roman" w:hAnsi="Times New Roman"/>
          <w:sz w:val="22"/>
          <w:szCs w:val="22"/>
        </w:rPr>
        <w:t xml:space="preserve">(d) UE cannot fulfill the RF requirement due to, e.g., </w:t>
      </w:r>
      <w:r w:rsidRPr="00557DE8">
        <w:rPr>
          <w:rFonts w:ascii="Times New Roman" w:hAnsi="Times New Roman"/>
          <w:sz w:val="22"/>
          <w:szCs w:val="22"/>
          <w:lang w:eastAsia="x-none"/>
        </w:rPr>
        <w:t>PSD imbalance</w:t>
      </w:r>
    </w:p>
    <w:p w14:paraId="0605640D" w14:textId="77777777" w:rsidR="00557DE8" w:rsidRPr="00557DE8" w:rsidRDefault="00557DE8" w:rsidP="005C5E25">
      <w:pPr>
        <w:numPr>
          <w:ilvl w:val="0"/>
          <w:numId w:val="23"/>
        </w:numPr>
        <w:overflowPunct/>
        <w:autoSpaceDE/>
        <w:autoSpaceDN/>
        <w:adjustRightInd/>
        <w:spacing w:after="0"/>
        <w:jc w:val="left"/>
        <w:textAlignment w:val="auto"/>
        <w:rPr>
          <w:rFonts w:ascii="Times New Roman" w:hAnsi="Times New Roman"/>
          <w:sz w:val="22"/>
          <w:szCs w:val="22"/>
          <w:lang w:eastAsia="x-none"/>
        </w:rPr>
      </w:pPr>
    </w:p>
    <w:p w14:paraId="4A4CB7F6" w14:textId="77777777" w:rsidR="005C5E25" w:rsidRPr="005C5E25" w:rsidRDefault="005C5E25" w:rsidP="005C5E25">
      <w:pPr>
        <w:numPr>
          <w:ilvl w:val="0"/>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For a UE with limited TX capability, RAN1 considers the following options for resource selection in mode 4 CA.</w:t>
      </w:r>
    </w:p>
    <w:p w14:paraId="7C3A3C05" w14:textId="77777777" w:rsidR="005C5E25" w:rsidRPr="005C5E25" w:rsidRDefault="005C5E25" w:rsidP="005C5E25">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611D7BFB" w14:textId="77777777" w:rsidR="005C5E25" w:rsidRPr="005C5E25" w:rsidRDefault="005C5E25" w:rsidP="005C5E25">
      <w:pPr>
        <w:numPr>
          <w:ilvl w:val="2"/>
          <w:numId w:val="23"/>
        </w:numPr>
        <w:overflowPunct/>
        <w:autoSpaceDE/>
        <w:autoSpaceDN/>
        <w:adjustRightInd/>
        <w:spacing w:after="0"/>
        <w:jc w:val="left"/>
        <w:textAlignment w:val="auto"/>
        <w:rPr>
          <w:rFonts w:ascii="Times New Roman" w:hAnsi="Times New Roman"/>
          <w:sz w:val="22"/>
          <w:szCs w:val="22"/>
          <w:highlight w:val="yellow"/>
          <w:lang w:eastAsia="x-none"/>
        </w:rPr>
      </w:pPr>
      <w:r w:rsidRPr="005C5E25">
        <w:rPr>
          <w:rFonts w:ascii="Times New Roman" w:hAnsi="Times New Roman"/>
          <w:sz w:val="22"/>
          <w:szCs w:val="22"/>
          <w:highlight w:val="yellow"/>
          <w:lang w:eastAsia="x-none"/>
        </w:rPr>
        <w:t xml:space="preserve">FFS details, e.g., the carrier resource selection order should consider PPPP of transmission </w:t>
      </w:r>
      <w:r w:rsidRPr="005C5E25">
        <w:rPr>
          <w:rFonts w:ascii="Times New Roman" w:hAnsi="Times New Roman"/>
          <w:sz w:val="22"/>
          <w:szCs w:val="22"/>
          <w:highlight w:val="yellow"/>
        </w:rPr>
        <w:t>and CBR</w:t>
      </w:r>
      <w:r w:rsidRPr="005C5E25">
        <w:rPr>
          <w:rFonts w:ascii="Times New Roman" w:hAnsi="Times New Roman"/>
          <w:sz w:val="22"/>
          <w:szCs w:val="22"/>
          <w:highlight w:val="yellow"/>
          <w:lang w:eastAsia="x-none"/>
        </w:rPr>
        <w:t>.</w:t>
      </w:r>
    </w:p>
    <w:p w14:paraId="432A493D" w14:textId="77777777" w:rsidR="005C5E25" w:rsidRPr="005C5E25" w:rsidRDefault="005C5E25" w:rsidP="005C5E25">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 xml:space="preserve">Option 1-2: If the per-carrier independent resource selection leads to transmissions beyond the TX capability of the UE in a subframe, UE re-does resource reselection within the given </w:t>
      </w:r>
      <w:r w:rsidRPr="005C5E25">
        <w:rPr>
          <w:rFonts w:ascii="Times New Roman" w:hAnsi="Times New Roman"/>
          <w:sz w:val="22"/>
          <w:szCs w:val="22"/>
          <w:lang w:eastAsia="x-none"/>
        </w:rPr>
        <w:lastRenderedPageBreak/>
        <w:t>reported candidate resource set until the resultant transmission resources can be supported by the UE.</w:t>
      </w:r>
    </w:p>
    <w:p w14:paraId="48488911" w14:textId="77777777" w:rsidR="005C5E25" w:rsidRPr="005C5E25" w:rsidRDefault="005C5E25" w:rsidP="005C5E25">
      <w:pPr>
        <w:numPr>
          <w:ilvl w:val="2"/>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eastAsia="Yu Mincho" w:hAnsi="Times New Roman"/>
          <w:sz w:val="22"/>
          <w:szCs w:val="22"/>
          <w:lang w:eastAsia="ja-JP"/>
        </w:rPr>
        <w:t xml:space="preserve">FFS: whether </w:t>
      </w:r>
      <w:r w:rsidRPr="005C5E25">
        <w:rPr>
          <w:rFonts w:ascii="Times New Roman" w:hAnsi="Times New Roman"/>
          <w:sz w:val="22"/>
          <w:szCs w:val="22"/>
          <w:lang w:eastAsia="x-none"/>
        </w:rPr>
        <w:t>it is up to UE implementation</w:t>
      </w:r>
    </w:p>
    <w:p w14:paraId="21BF3E33" w14:textId="77777777" w:rsidR="005C5E25" w:rsidRPr="005C5E25" w:rsidRDefault="005C5E25" w:rsidP="005C5E25">
      <w:pPr>
        <w:numPr>
          <w:ilvl w:val="2"/>
          <w:numId w:val="23"/>
        </w:numPr>
        <w:overflowPunct/>
        <w:autoSpaceDE/>
        <w:autoSpaceDN/>
        <w:adjustRightInd/>
        <w:spacing w:after="0"/>
        <w:jc w:val="left"/>
        <w:textAlignment w:val="auto"/>
        <w:rPr>
          <w:rFonts w:ascii="Times New Roman" w:hAnsi="Times New Roman"/>
          <w:sz w:val="22"/>
          <w:szCs w:val="22"/>
          <w:highlight w:val="yellow"/>
          <w:lang w:eastAsia="x-none"/>
        </w:rPr>
      </w:pPr>
      <w:r w:rsidRPr="005C5E25">
        <w:rPr>
          <w:rFonts w:ascii="Times New Roman" w:hAnsi="Times New Roman"/>
          <w:sz w:val="22"/>
          <w:szCs w:val="22"/>
          <w:highlight w:val="yellow"/>
          <w:lang w:eastAsia="x-none"/>
        </w:rPr>
        <w:t>FFS details, e.g., the carrier resource selection order should consider PPPP of transmission and CBR.</w:t>
      </w:r>
    </w:p>
    <w:p w14:paraId="40C1E905" w14:textId="77777777" w:rsidR="005C5E25" w:rsidRPr="005C5E25" w:rsidRDefault="005C5E25" w:rsidP="005C5E25">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 xml:space="preserve">Option 2: After performing the per-carrier independent resource selection, the UE shall drop transmission in a subframe where using that subframe exceed its TX capability limitation. </w:t>
      </w:r>
    </w:p>
    <w:p w14:paraId="6A152B06" w14:textId="77777777" w:rsidR="005C5E25" w:rsidRPr="005C5E25" w:rsidRDefault="005C5E25" w:rsidP="005C5E25">
      <w:pPr>
        <w:numPr>
          <w:ilvl w:val="2"/>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FFS details of dropping rule, e.g., whether/how to consider PPPP and CBR</w:t>
      </w:r>
    </w:p>
    <w:p w14:paraId="49206696" w14:textId="77777777" w:rsidR="005C5E25" w:rsidRPr="005C5E25" w:rsidRDefault="005C5E25" w:rsidP="005C5E25">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FFS whether/how to consider other aspects (e.g., half duplex problem) in terms of resource selection</w:t>
      </w:r>
    </w:p>
    <w:p w14:paraId="0CC2EDF7" w14:textId="77777777" w:rsidR="005C5E25" w:rsidRPr="005C5E25" w:rsidRDefault="005C5E25" w:rsidP="005C5E25">
      <w:pPr>
        <w:spacing w:after="180"/>
        <w:rPr>
          <w:rFonts w:ascii="Times New Roman" w:eastAsia="맑은 고딕" w:hAnsi="Times New Roman"/>
          <w:sz w:val="22"/>
          <w:szCs w:val="22"/>
        </w:rPr>
      </w:pPr>
      <w:r w:rsidRPr="005C5E25">
        <w:rPr>
          <w:rFonts w:ascii="Times New Roman" w:eastAsia="맑은 고딕" w:hAnsi="Times New Roman"/>
          <w:sz w:val="22"/>
          <w:szCs w:val="22"/>
          <w:highlight w:val="green"/>
        </w:rPr>
        <w:t>Agreement made in RAN1#92 meeting</w:t>
      </w:r>
      <w:r w:rsidRPr="005C5E25">
        <w:rPr>
          <w:rFonts w:ascii="Times New Roman" w:eastAsia="맑은 고딕" w:hAnsi="Times New Roman"/>
          <w:sz w:val="22"/>
          <w:szCs w:val="22"/>
        </w:rPr>
        <w:t>:</w:t>
      </w:r>
    </w:p>
    <w:p w14:paraId="2D2FDE72" w14:textId="77777777" w:rsidR="005C5E25" w:rsidRPr="005C5E25" w:rsidRDefault="005C5E25" w:rsidP="005C5E25">
      <w:pPr>
        <w:numPr>
          <w:ilvl w:val="0"/>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Case (b) includes unsupported carrier combinations as well as band combinations</w:t>
      </w:r>
    </w:p>
    <w:p w14:paraId="20757A5B" w14:textId="77777777" w:rsidR="005C5E25" w:rsidRPr="005C5E25" w:rsidRDefault="005C5E25" w:rsidP="005C5E25">
      <w:pPr>
        <w:numPr>
          <w:ilvl w:val="0"/>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For cases when limited tx capability the UE cannot support transmission(s) over carrier(s):</w:t>
      </w:r>
    </w:p>
    <w:p w14:paraId="55E3BEB6" w14:textId="77777777" w:rsidR="005C5E25" w:rsidRPr="005C5E25" w:rsidRDefault="005C5E25" w:rsidP="005C5E25">
      <w:pPr>
        <w:numPr>
          <w:ilvl w:val="1"/>
          <w:numId w:val="23"/>
        </w:numPr>
        <w:overflowPunct/>
        <w:autoSpaceDE/>
        <w:autoSpaceDN/>
        <w:adjustRightInd/>
        <w:spacing w:after="0"/>
        <w:jc w:val="left"/>
        <w:textAlignment w:val="auto"/>
        <w:rPr>
          <w:rFonts w:ascii="Times New Roman" w:hAnsi="Times New Roman"/>
          <w:sz w:val="22"/>
          <w:szCs w:val="22"/>
          <w:lang w:eastAsia="x-none"/>
        </w:rPr>
      </w:pPr>
      <w:r w:rsidRPr="005C5E25">
        <w:rPr>
          <w:rFonts w:ascii="Times New Roman" w:hAnsi="Times New Roman"/>
          <w:sz w:val="22"/>
          <w:szCs w:val="22"/>
          <w:lang w:eastAsia="x-none"/>
        </w:rPr>
        <w:t>The UE shall follow Option 1-1 for (a), (b), (c)</w:t>
      </w:r>
    </w:p>
    <w:p w14:paraId="31BFCD8F" w14:textId="2BB8C63A" w:rsidR="00366C23" w:rsidRDefault="005C5E25" w:rsidP="005C5E25">
      <w:pPr>
        <w:rPr>
          <w:rFonts w:ascii="Times New Roman" w:eastAsia="맑은 고딕" w:hAnsi="Times New Roman"/>
          <w:sz w:val="22"/>
          <w:szCs w:val="22"/>
          <w:lang w:eastAsia="ko-KR"/>
        </w:rPr>
      </w:pPr>
      <w:r w:rsidRPr="005C5E25">
        <w:rPr>
          <w:rFonts w:ascii="Times New Roman" w:hAnsi="Times New Roman"/>
          <w:sz w:val="22"/>
          <w:szCs w:val="22"/>
          <w:lang w:eastAsia="x-none"/>
        </w:rPr>
        <w:t>Otherwise, the UE shall follow Option 1-2</w:t>
      </w:r>
    </w:p>
    <w:p w14:paraId="4302CB4A" w14:textId="34C72A1D" w:rsidR="00D35536" w:rsidRPr="00D35536" w:rsidRDefault="00D35536" w:rsidP="005C5E25">
      <w:pPr>
        <w:rPr>
          <w:rFonts w:ascii="Times New Roman" w:eastAsia="맑은 고딕" w:hAnsi="Times New Roman"/>
          <w:sz w:val="22"/>
          <w:szCs w:val="22"/>
          <w:lang w:eastAsia="ko-KR"/>
        </w:rPr>
      </w:pPr>
    </w:p>
    <w:p w14:paraId="263DBBB2" w14:textId="4107FEF2" w:rsidR="00366C23" w:rsidRPr="005C5E25"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Open issue:</w:t>
      </w:r>
      <w:r w:rsidRPr="00366C23">
        <w:rPr>
          <w:rFonts w:ascii="Times New Roman" w:hAnsi="Times New Roman"/>
          <w:sz w:val="22"/>
          <w:szCs w:val="22"/>
        </w:rPr>
        <w:tab/>
      </w:r>
      <w:r w:rsidR="005C5E25">
        <w:rPr>
          <w:rFonts w:ascii="Times New Roman" w:eastAsia="맑은 고딕" w:hAnsi="Times New Roman" w:hint="eastAsia"/>
          <w:sz w:val="22"/>
          <w:szCs w:val="22"/>
          <w:lang w:eastAsia="ko-KR"/>
        </w:rPr>
        <w:tab/>
      </w:r>
      <w:r w:rsidR="005C5E25" w:rsidRPr="005C5E25">
        <w:rPr>
          <w:rFonts w:ascii="Times New Roman" w:eastAsia="맑은 고딕" w:hAnsi="Times New Roman"/>
          <w:sz w:val="22"/>
          <w:szCs w:val="22"/>
          <w:lang w:eastAsia="ko-KR"/>
        </w:rPr>
        <w:t>Considering CBR in carrier resource selection has already been discussed in RAN2, whether PPPP is also considered in carrier resource selection or not.</w:t>
      </w:r>
    </w:p>
    <w:p w14:paraId="71A53256" w14:textId="77777777" w:rsidR="006E5E13"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Positions:</w:t>
      </w:r>
      <w:r w:rsidRPr="00366C23">
        <w:rPr>
          <w:rFonts w:ascii="Times New Roman" w:hAnsi="Times New Roman"/>
          <w:sz w:val="22"/>
          <w:szCs w:val="22"/>
        </w:rPr>
        <w:tab/>
      </w:r>
      <w:r w:rsidRPr="00366C23">
        <w:rPr>
          <w:rFonts w:ascii="Times New Roman" w:hAnsi="Times New Roman"/>
          <w:sz w:val="22"/>
          <w:szCs w:val="22"/>
        </w:rPr>
        <w:tab/>
      </w:r>
    </w:p>
    <w:p w14:paraId="3C35A0B0" w14:textId="24D5672F" w:rsidR="006E5E13" w:rsidRDefault="006E5E13" w:rsidP="00366C2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Alt. 1) </w:t>
      </w:r>
      <w:r w:rsidR="00680F72">
        <w:rPr>
          <w:rFonts w:ascii="Times New Roman" w:eastAsia="맑은 고딕" w:hAnsi="Times New Roman" w:hint="eastAsia"/>
          <w:sz w:val="22"/>
          <w:szCs w:val="22"/>
          <w:lang w:eastAsia="ko-KR"/>
        </w:rPr>
        <w:t xml:space="preserve">considering PPPP in carrier resource selection is </w:t>
      </w:r>
      <w:r>
        <w:rPr>
          <w:rFonts w:ascii="Times New Roman" w:eastAsia="맑은 고딕" w:hAnsi="Times New Roman" w:hint="eastAsia"/>
          <w:sz w:val="22"/>
          <w:szCs w:val="22"/>
          <w:lang w:eastAsia="ko-KR"/>
        </w:rPr>
        <w:t>specified.</w:t>
      </w:r>
      <w:r w:rsidR="00680F72">
        <w:rPr>
          <w:rFonts w:ascii="Times New Roman" w:eastAsia="맑은 고딕" w:hAnsi="Times New Roman" w:hint="eastAsia"/>
          <w:sz w:val="22"/>
          <w:szCs w:val="22"/>
          <w:lang w:eastAsia="ko-KR"/>
        </w:rPr>
        <w:t xml:space="preserve"> </w:t>
      </w:r>
    </w:p>
    <w:p w14:paraId="29565FDA" w14:textId="0543B9B0" w:rsidR="00366C23" w:rsidRDefault="006E5E13" w:rsidP="00366C2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Supported by </w:t>
      </w:r>
      <w:r w:rsidR="00680F72" w:rsidRPr="00680F72">
        <w:rPr>
          <w:rFonts w:ascii="Times New Roman" w:eastAsia="맑은 고딕" w:hAnsi="Times New Roman"/>
          <w:sz w:val="22"/>
          <w:szCs w:val="22"/>
          <w:lang w:eastAsia="ko-KR"/>
        </w:rPr>
        <w:t>CATT, ZTE, OPPO, Lenovo, Ericsson, Intel</w:t>
      </w:r>
    </w:p>
    <w:p w14:paraId="382EACBA" w14:textId="78D6142E" w:rsidR="006E5E13" w:rsidRPr="00680F72" w:rsidRDefault="006E5E13" w:rsidP="00366C2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Alt. 2) considering PPPP in carrier resource selection is up to UE implementation </w:t>
      </w:r>
    </w:p>
    <w:p w14:paraId="29E44CD8" w14:textId="0A4C2FC5" w:rsidR="006E5E13" w:rsidRPr="006E5E13" w:rsidRDefault="006E5E13" w:rsidP="00366C23">
      <w:pPr>
        <w:ind w:left="1695" w:hanging="1695"/>
        <w:rPr>
          <w:rFonts w:ascii="Times New Roman" w:eastAsia="맑은 고딕" w:hAnsi="Times New Roman"/>
          <w:sz w:val="22"/>
          <w:szCs w:val="22"/>
          <w:lang w:eastAsia="ko-KR"/>
        </w:rPr>
      </w:pPr>
      <w:r w:rsidRPr="006E5E13">
        <w:rPr>
          <w:rFonts w:ascii="Times New Roman" w:eastAsia="맑은 고딕" w:hAnsi="Times New Roman" w:hint="eastAsia"/>
          <w:sz w:val="22"/>
          <w:szCs w:val="22"/>
          <w:lang w:eastAsia="ko-KR"/>
        </w:rPr>
        <w:t>Supported by LGE</w:t>
      </w:r>
    </w:p>
    <w:p w14:paraId="71A7ECE8" w14:textId="390CC214" w:rsidR="00366C23" w:rsidRDefault="00366C23" w:rsidP="00366C23">
      <w:pPr>
        <w:ind w:left="1695" w:hanging="1695"/>
        <w:rPr>
          <w:rFonts w:ascii="Times New Roman" w:eastAsia="맑은 고딕" w:hAnsi="Times New Roman"/>
          <w:sz w:val="22"/>
          <w:szCs w:val="22"/>
          <w:lang w:eastAsia="ko-KR"/>
        </w:rPr>
      </w:pPr>
      <w:r w:rsidRPr="001E268D">
        <w:rPr>
          <w:rFonts w:ascii="Times New Roman" w:hAnsi="Times New Roman"/>
          <w:b/>
          <w:sz w:val="22"/>
          <w:szCs w:val="22"/>
          <w:highlight w:val="yellow"/>
        </w:rPr>
        <w:t>Way forward:</w:t>
      </w:r>
      <w:r w:rsidRPr="00366C23">
        <w:rPr>
          <w:rFonts w:ascii="Times New Roman" w:hAnsi="Times New Roman"/>
          <w:b/>
          <w:sz w:val="22"/>
          <w:szCs w:val="22"/>
        </w:rPr>
        <w:tab/>
      </w:r>
    </w:p>
    <w:p w14:paraId="397E3C8D" w14:textId="77777777" w:rsidR="001E268D" w:rsidRPr="003F11F4" w:rsidRDefault="001E268D" w:rsidP="00366C23">
      <w:pPr>
        <w:ind w:left="1695" w:hanging="1695"/>
        <w:rPr>
          <w:rFonts w:ascii="Times New Roman" w:eastAsia="맑은 고딕" w:hAnsi="Times New Roman"/>
          <w:sz w:val="22"/>
          <w:szCs w:val="22"/>
          <w:lang w:eastAsia="ko-KR"/>
        </w:rPr>
      </w:pPr>
    </w:p>
    <w:p w14:paraId="6B75F854" w14:textId="366DF9E6" w:rsidR="002E4914" w:rsidRPr="00366C23" w:rsidRDefault="002E4914" w:rsidP="002E4914">
      <w:pPr>
        <w:pStyle w:val="LGTdoc"/>
        <w:spacing w:before="120" w:afterLines="0" w:after="0" w:line="240" w:lineRule="auto"/>
        <w:rPr>
          <w:szCs w:val="22"/>
        </w:rPr>
      </w:pPr>
    </w:p>
    <w:p w14:paraId="46F621A8" w14:textId="77777777" w:rsidR="002E4914" w:rsidRPr="002E4914" w:rsidRDefault="002E4914" w:rsidP="002E4914">
      <w:pPr>
        <w:rPr>
          <w:rFonts w:eastAsia="맑은 고딕"/>
          <w:lang w:val="en-US" w:eastAsia="ko-KR"/>
        </w:rPr>
      </w:pPr>
    </w:p>
    <w:p w14:paraId="0DCF4078" w14:textId="09391364" w:rsidR="002E4914" w:rsidRDefault="002E4914" w:rsidP="002E4914">
      <w:pPr>
        <w:pStyle w:val="2"/>
        <w:rPr>
          <w:rFonts w:eastAsia="맑은 고딕"/>
          <w:lang w:val="en-US" w:eastAsia="ko-KR"/>
        </w:rPr>
      </w:pPr>
      <w:r>
        <w:rPr>
          <w:rFonts w:eastAsia="맑은 고딕" w:hint="eastAsia"/>
          <w:lang w:val="en-US" w:eastAsia="ko-KR"/>
        </w:rPr>
        <w:t xml:space="preserve">Half duplex issue handling </w:t>
      </w:r>
    </w:p>
    <w:p w14:paraId="363E0260" w14:textId="04474490" w:rsidR="00366C23" w:rsidRPr="003F11F4" w:rsidRDefault="00366C23" w:rsidP="003F11F4">
      <w:pPr>
        <w:rPr>
          <w:rFonts w:ascii="Times New Roman" w:eastAsia="맑은 고딕" w:hAnsi="Times New Roman"/>
          <w:sz w:val="22"/>
          <w:szCs w:val="22"/>
          <w:lang w:eastAsia="ko-KR"/>
        </w:rPr>
      </w:pPr>
      <w:r w:rsidRPr="00366C23">
        <w:rPr>
          <w:rFonts w:ascii="Times New Roman" w:hAnsi="Times New Roman"/>
          <w:b/>
          <w:sz w:val="22"/>
          <w:szCs w:val="22"/>
        </w:rPr>
        <w:t>Description:</w:t>
      </w:r>
      <w:r w:rsidRPr="00366C23">
        <w:rPr>
          <w:rFonts w:ascii="Times New Roman" w:hAnsi="Times New Roman"/>
          <w:sz w:val="22"/>
          <w:szCs w:val="22"/>
        </w:rPr>
        <w:tab/>
      </w:r>
      <w:r w:rsidR="003F11F4">
        <w:rPr>
          <w:rFonts w:ascii="Times New Roman" w:eastAsia="맑은 고딕" w:hAnsi="Times New Roman" w:hint="eastAsia"/>
          <w:sz w:val="22"/>
          <w:szCs w:val="22"/>
          <w:lang w:eastAsia="ko-KR"/>
        </w:rPr>
        <w:t xml:space="preserve">For intraband PC5 CA, </w:t>
      </w:r>
      <w:r w:rsidR="006D1FF7">
        <w:rPr>
          <w:rFonts w:ascii="Times New Roman" w:eastAsia="맑은 고딕" w:hAnsi="Times New Roman" w:hint="eastAsia"/>
          <w:sz w:val="22"/>
          <w:szCs w:val="22"/>
          <w:lang w:eastAsia="ko-KR"/>
        </w:rPr>
        <w:t xml:space="preserve">due to independent </w:t>
      </w:r>
      <w:r w:rsidR="006D1FF7">
        <w:rPr>
          <w:rFonts w:ascii="Times New Roman" w:eastAsia="맑은 고딕" w:hAnsi="Times New Roman"/>
          <w:sz w:val="22"/>
          <w:szCs w:val="22"/>
          <w:lang w:eastAsia="ko-KR"/>
        </w:rPr>
        <w:t xml:space="preserve">resource selection triggering per CC, </w:t>
      </w:r>
      <w:r w:rsidR="006D1FF7">
        <w:rPr>
          <w:rFonts w:ascii="Times New Roman" w:eastAsia="맑은 고딕" w:hAnsi="Times New Roman" w:hint="eastAsia"/>
          <w:sz w:val="22"/>
          <w:szCs w:val="22"/>
          <w:lang w:eastAsia="ko-KR"/>
        </w:rPr>
        <w:t xml:space="preserve">resource collision and </w:t>
      </w:r>
      <w:r w:rsidR="006D1FF7">
        <w:rPr>
          <w:rFonts w:ascii="Times New Roman" w:eastAsia="맑은 고딕" w:hAnsi="Times New Roman"/>
          <w:sz w:val="22"/>
          <w:szCs w:val="22"/>
          <w:lang w:eastAsia="ko-KR"/>
        </w:rPr>
        <w:t>half duplex</w:t>
      </w:r>
      <w:r w:rsidR="006D1FF7">
        <w:rPr>
          <w:rFonts w:ascii="Times New Roman" w:eastAsia="맑은 고딕" w:hAnsi="Times New Roman" w:hint="eastAsia"/>
          <w:sz w:val="22"/>
          <w:szCs w:val="22"/>
          <w:lang w:eastAsia="ko-KR"/>
        </w:rPr>
        <w:t xml:space="preserve"> may increase</w:t>
      </w:r>
      <w:r w:rsidR="006D1FF7">
        <w:rPr>
          <w:rFonts w:ascii="Times New Roman" w:eastAsia="맑은 고딕" w:hAnsi="Times New Roman"/>
          <w:sz w:val="22"/>
          <w:szCs w:val="22"/>
          <w:lang w:eastAsia="ko-KR"/>
        </w:rPr>
        <w:t xml:space="preserve"> </w:t>
      </w:r>
    </w:p>
    <w:p w14:paraId="03EDF179" w14:textId="0F837E36" w:rsidR="00366C23" w:rsidRPr="003F11F4"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Open issue:</w:t>
      </w:r>
      <w:r w:rsidRPr="00366C23">
        <w:rPr>
          <w:rFonts w:ascii="Times New Roman" w:hAnsi="Times New Roman"/>
          <w:sz w:val="22"/>
          <w:szCs w:val="22"/>
        </w:rPr>
        <w:tab/>
      </w:r>
      <w:r w:rsidR="003F11F4">
        <w:rPr>
          <w:rFonts w:ascii="Times New Roman" w:eastAsia="맑은 고딕" w:hAnsi="Times New Roman" w:hint="eastAsia"/>
          <w:sz w:val="22"/>
          <w:szCs w:val="22"/>
          <w:lang w:eastAsia="ko-KR"/>
        </w:rPr>
        <w:tab/>
        <w:t>Whether any new resource reselection triggering condition is supported or not</w:t>
      </w:r>
    </w:p>
    <w:p w14:paraId="2BF1B62A" w14:textId="77777777" w:rsidR="00EF6E28" w:rsidRDefault="00366C23" w:rsidP="00366C23">
      <w:pPr>
        <w:rPr>
          <w:rFonts w:ascii="Times New Roman" w:eastAsia="맑은 고딕" w:hAnsi="Times New Roman"/>
          <w:sz w:val="22"/>
          <w:szCs w:val="22"/>
          <w:lang w:eastAsia="ko-KR"/>
        </w:rPr>
      </w:pPr>
      <w:r w:rsidRPr="00366C23">
        <w:rPr>
          <w:rFonts w:ascii="Times New Roman" w:hAnsi="Times New Roman"/>
          <w:b/>
          <w:sz w:val="22"/>
          <w:szCs w:val="22"/>
        </w:rPr>
        <w:t>Positions:</w:t>
      </w:r>
      <w:r w:rsidRPr="00366C23">
        <w:rPr>
          <w:rFonts w:ascii="Times New Roman" w:hAnsi="Times New Roman"/>
          <w:sz w:val="22"/>
          <w:szCs w:val="22"/>
        </w:rPr>
        <w:tab/>
      </w:r>
      <w:r w:rsidRPr="00366C23">
        <w:rPr>
          <w:rFonts w:ascii="Times New Roman" w:hAnsi="Times New Roman"/>
          <w:sz w:val="22"/>
          <w:szCs w:val="22"/>
        </w:rPr>
        <w:tab/>
      </w:r>
    </w:p>
    <w:p w14:paraId="3D1E0D19" w14:textId="562E2F36" w:rsidR="006D1FF7" w:rsidRDefault="00EF6E28" w:rsidP="00366C2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Alt. 1) Support s</w:t>
      </w:r>
      <w:r w:rsidR="006D1FF7">
        <w:rPr>
          <w:rFonts w:ascii="Times New Roman" w:eastAsia="맑은 고딕" w:hAnsi="Times New Roman" w:hint="eastAsia"/>
          <w:sz w:val="22"/>
          <w:szCs w:val="22"/>
          <w:lang w:eastAsia="ko-KR"/>
        </w:rPr>
        <w:t xml:space="preserve">imultaneous </w:t>
      </w:r>
      <w:r>
        <w:rPr>
          <w:rFonts w:ascii="Times New Roman" w:eastAsia="맑은 고딕" w:hAnsi="Times New Roman" w:hint="eastAsia"/>
          <w:sz w:val="22"/>
          <w:szCs w:val="22"/>
          <w:lang w:eastAsia="ko-KR"/>
        </w:rPr>
        <w:t xml:space="preserve">resource </w:t>
      </w:r>
      <w:r w:rsidR="00425DC3">
        <w:rPr>
          <w:rFonts w:ascii="Times New Roman" w:eastAsia="맑은 고딕" w:hAnsi="Times New Roman" w:hint="eastAsia"/>
          <w:sz w:val="22"/>
          <w:szCs w:val="22"/>
          <w:lang w:eastAsia="ko-KR"/>
        </w:rPr>
        <w:t>(</w:t>
      </w:r>
      <w:r>
        <w:rPr>
          <w:rFonts w:ascii="Times New Roman" w:eastAsia="맑은 고딕" w:hAnsi="Times New Roman" w:hint="eastAsia"/>
          <w:sz w:val="22"/>
          <w:szCs w:val="22"/>
          <w:lang w:eastAsia="ko-KR"/>
        </w:rPr>
        <w:t>re</w:t>
      </w:r>
      <w:r w:rsidR="00425DC3">
        <w:rPr>
          <w:rFonts w:ascii="Times New Roman" w:eastAsia="맑은 고딕" w:hAnsi="Times New Roman" w:hint="eastAsia"/>
          <w:sz w:val="22"/>
          <w:szCs w:val="22"/>
          <w:lang w:eastAsia="ko-KR"/>
        </w:rPr>
        <w:t>)</w:t>
      </w:r>
      <w:r>
        <w:rPr>
          <w:rFonts w:ascii="Times New Roman" w:eastAsia="맑은 고딕" w:hAnsi="Times New Roman" w:hint="eastAsia"/>
          <w:sz w:val="22"/>
          <w:szCs w:val="22"/>
          <w:lang w:eastAsia="ko-KR"/>
        </w:rPr>
        <w:t>selection triggering a</w:t>
      </w:r>
      <w:r w:rsidR="006C03B3">
        <w:rPr>
          <w:rFonts w:ascii="Times New Roman" w:eastAsia="맑은 고딕" w:hAnsi="Times New Roman" w:hint="eastAsia"/>
          <w:sz w:val="22"/>
          <w:szCs w:val="22"/>
          <w:lang w:eastAsia="ko-KR"/>
        </w:rPr>
        <w:t>cross aggregated carriers</w:t>
      </w:r>
      <w:r>
        <w:rPr>
          <w:rFonts w:ascii="Times New Roman" w:eastAsia="맑은 고딕" w:hAnsi="Times New Roman" w:hint="eastAsia"/>
          <w:sz w:val="22"/>
          <w:szCs w:val="22"/>
          <w:lang w:eastAsia="ko-KR"/>
        </w:rPr>
        <w:t>: supported by C</w:t>
      </w:r>
      <w:r w:rsidR="006C03B3">
        <w:rPr>
          <w:rFonts w:ascii="Times New Roman" w:eastAsia="맑은 고딕" w:hAnsi="Times New Roman" w:hint="eastAsia"/>
          <w:sz w:val="22"/>
          <w:szCs w:val="22"/>
          <w:lang w:eastAsia="ko-KR"/>
        </w:rPr>
        <w:t>ATT, Samsung</w:t>
      </w:r>
      <w:r>
        <w:rPr>
          <w:rFonts w:ascii="Times New Roman" w:eastAsia="맑은 고딕" w:hAnsi="Times New Roman" w:hint="eastAsia"/>
          <w:sz w:val="22"/>
          <w:szCs w:val="22"/>
          <w:lang w:eastAsia="ko-KR"/>
        </w:rPr>
        <w:t xml:space="preserve"> </w:t>
      </w:r>
    </w:p>
    <w:p w14:paraId="05BDD33B" w14:textId="53AA029F" w:rsidR="00EF6E28" w:rsidRPr="006D1FF7" w:rsidRDefault="00EF6E28" w:rsidP="00366C2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Alt. 2) </w:t>
      </w:r>
      <w:r w:rsidRPr="00EF6E28">
        <w:rPr>
          <w:rFonts w:ascii="Times New Roman" w:eastAsia="맑은 고딕" w:hAnsi="Times New Roman"/>
          <w:sz w:val="22"/>
          <w:szCs w:val="22"/>
          <w:lang w:eastAsia="ko-KR"/>
        </w:rPr>
        <w:t xml:space="preserve">Do not support enhancements to resource (re)selection </w:t>
      </w:r>
      <w:r w:rsidR="00425DC3">
        <w:rPr>
          <w:rFonts w:ascii="Times New Roman" w:eastAsia="맑은 고딕" w:hAnsi="Times New Roman" w:hint="eastAsia"/>
          <w:sz w:val="22"/>
          <w:szCs w:val="22"/>
          <w:lang w:eastAsia="ko-KR"/>
        </w:rPr>
        <w:t>triggering across aggregated carriers</w:t>
      </w:r>
      <w:r w:rsidRPr="00EF6E28">
        <w:rPr>
          <w:rFonts w:ascii="Times New Roman" w:eastAsia="맑은 고딕" w:hAnsi="Times New Roman"/>
          <w:sz w:val="22"/>
          <w:szCs w:val="22"/>
          <w:lang w:eastAsia="ko-KR"/>
        </w:rPr>
        <w:t xml:space="preserve"> that specifically align simultaneous transmissions on multiple</w:t>
      </w:r>
      <w:r>
        <w:rPr>
          <w:rFonts w:ascii="Times New Roman" w:eastAsia="맑은 고딕" w:hAnsi="Times New Roman"/>
          <w:sz w:val="22"/>
          <w:szCs w:val="22"/>
          <w:lang w:eastAsia="ko-KR"/>
        </w:rPr>
        <w:t xml:space="preserve"> carriers to be on the same TTI</w:t>
      </w:r>
      <w:r>
        <w:rPr>
          <w:rFonts w:ascii="Times New Roman" w:eastAsia="맑은 고딕" w:hAnsi="Times New Roman" w:hint="eastAsia"/>
          <w:sz w:val="22"/>
          <w:szCs w:val="22"/>
          <w:lang w:eastAsia="ko-KR"/>
        </w:rPr>
        <w:t xml:space="preserve">: supported by </w:t>
      </w:r>
      <w:r w:rsidR="00733A65">
        <w:rPr>
          <w:rFonts w:ascii="Times New Roman" w:eastAsia="맑은 고딕" w:hAnsi="Times New Roman" w:hint="eastAsia"/>
          <w:sz w:val="22"/>
          <w:szCs w:val="22"/>
          <w:lang w:eastAsia="ko-KR"/>
        </w:rPr>
        <w:t xml:space="preserve">ZTE, </w:t>
      </w:r>
      <w:r>
        <w:rPr>
          <w:rFonts w:ascii="Times New Roman" w:eastAsia="맑은 고딕" w:hAnsi="Times New Roman" w:hint="eastAsia"/>
          <w:sz w:val="22"/>
          <w:szCs w:val="22"/>
          <w:lang w:eastAsia="ko-KR"/>
        </w:rPr>
        <w:t>Intel, LGE, Qualcomm</w:t>
      </w:r>
    </w:p>
    <w:p w14:paraId="19186937" w14:textId="3AE5CB68" w:rsidR="00366C23" w:rsidRPr="006A515C" w:rsidRDefault="00366C23" w:rsidP="00366C23">
      <w:pPr>
        <w:ind w:left="1695" w:hanging="1695"/>
        <w:rPr>
          <w:rFonts w:ascii="Times New Roman" w:eastAsia="맑은 고딕" w:hAnsi="Times New Roman"/>
          <w:sz w:val="22"/>
          <w:szCs w:val="22"/>
          <w:lang w:eastAsia="ko-KR"/>
        </w:rPr>
      </w:pPr>
      <w:r w:rsidRPr="001E268D">
        <w:rPr>
          <w:rFonts w:ascii="Times New Roman" w:hAnsi="Times New Roman"/>
          <w:b/>
          <w:sz w:val="22"/>
          <w:szCs w:val="22"/>
          <w:highlight w:val="yellow"/>
        </w:rPr>
        <w:t>Way forward:</w:t>
      </w:r>
      <w:r w:rsidRPr="00366C23">
        <w:rPr>
          <w:rFonts w:ascii="Times New Roman" w:hAnsi="Times New Roman"/>
          <w:b/>
          <w:sz w:val="22"/>
          <w:szCs w:val="22"/>
        </w:rPr>
        <w:tab/>
      </w:r>
    </w:p>
    <w:p w14:paraId="3E5E86CD" w14:textId="523881C2" w:rsidR="002E4914" w:rsidRPr="00425DC3" w:rsidRDefault="002E4914" w:rsidP="002E4914">
      <w:pPr>
        <w:pStyle w:val="LGTdoc"/>
        <w:spacing w:before="120" w:afterLines="0" w:after="0" w:line="240" w:lineRule="auto"/>
        <w:rPr>
          <w:szCs w:val="22"/>
        </w:rPr>
      </w:pPr>
    </w:p>
    <w:p w14:paraId="55DE672F" w14:textId="098DE197" w:rsidR="006A515C" w:rsidRDefault="006A515C" w:rsidP="006A515C">
      <w:pPr>
        <w:pStyle w:val="2"/>
        <w:rPr>
          <w:rFonts w:eastAsia="맑은 고딕"/>
          <w:lang w:val="en-US" w:eastAsia="ko-KR"/>
        </w:rPr>
      </w:pPr>
      <w:r>
        <w:rPr>
          <w:rFonts w:eastAsia="맑은 고딕" w:hint="eastAsia"/>
          <w:lang w:val="en-US" w:eastAsia="ko-KR"/>
        </w:rPr>
        <w:t>M</w:t>
      </w:r>
      <w:r w:rsidRPr="006A515C">
        <w:rPr>
          <w:rFonts w:eastAsia="맑은 고딕"/>
          <w:lang w:val="en-US" w:eastAsia="ko-KR"/>
        </w:rPr>
        <w:t>iscellaneous</w:t>
      </w:r>
      <w:r>
        <w:rPr>
          <w:rFonts w:eastAsia="맑은 고딕" w:hint="eastAsia"/>
          <w:lang w:val="en-US" w:eastAsia="ko-KR"/>
        </w:rPr>
        <w:t xml:space="preserve"> issues</w:t>
      </w:r>
    </w:p>
    <w:p w14:paraId="27C4A79A" w14:textId="4C83991F" w:rsidR="002E4914" w:rsidRPr="005718D7" w:rsidRDefault="00080152" w:rsidP="002E4914">
      <w:pPr>
        <w:rPr>
          <w:rFonts w:ascii="Times New Roman" w:eastAsia="맑은 고딕" w:hAnsi="Times New Roman"/>
          <w:b/>
          <w:sz w:val="22"/>
          <w:szCs w:val="22"/>
          <w:lang w:val="en-US" w:eastAsia="ko-KR"/>
        </w:rPr>
      </w:pPr>
      <w:r w:rsidRPr="005718D7">
        <w:rPr>
          <w:rFonts w:ascii="Times New Roman" w:eastAsia="맑은 고딕" w:hAnsi="Times New Roman"/>
          <w:b/>
          <w:sz w:val="22"/>
          <w:szCs w:val="22"/>
          <w:lang w:val="en-US" w:eastAsia="ko-KR"/>
        </w:rPr>
        <w:t>Open issue: When UE performing resource selection in option 1-2</w:t>
      </w:r>
      <w:r w:rsidRPr="005718D7">
        <w:rPr>
          <w:rFonts w:ascii="Times New Roman" w:eastAsia="맑은 고딕" w:hAnsi="Times New Roman" w:hint="eastAsia"/>
          <w:b/>
          <w:sz w:val="22"/>
          <w:szCs w:val="22"/>
          <w:lang w:val="en-US" w:eastAsia="ko-KR"/>
        </w:rPr>
        <w:t xml:space="preserve">, to </w:t>
      </w:r>
      <w:r w:rsidRPr="005718D7">
        <w:rPr>
          <w:rFonts w:ascii="Times New Roman" w:eastAsia="맑은 고딕" w:hAnsi="Times New Roman"/>
          <w:b/>
          <w:sz w:val="22"/>
          <w:szCs w:val="22"/>
          <w:lang w:val="en-US" w:eastAsia="ko-KR"/>
        </w:rPr>
        <w:t>avoid</w:t>
      </w:r>
      <w:r w:rsidRPr="005718D7">
        <w:rPr>
          <w:rFonts w:ascii="Times New Roman" w:eastAsia="맑은 고딕" w:hAnsi="Times New Roman" w:hint="eastAsia"/>
          <w:b/>
          <w:sz w:val="22"/>
          <w:szCs w:val="22"/>
          <w:lang w:val="en-US" w:eastAsia="ko-KR"/>
        </w:rPr>
        <w:t xml:space="preserve"> endless loop, </w:t>
      </w:r>
    </w:p>
    <w:p w14:paraId="4F47BC9B" w14:textId="0F9106B4" w:rsidR="00733A65" w:rsidRDefault="00733A65" w:rsidP="002E4914">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Proposals: </w:t>
      </w:r>
    </w:p>
    <w:p w14:paraId="5AFD8FD4" w14:textId="62765536" w:rsidR="00080152" w:rsidRPr="005718D7" w:rsidRDefault="00080152" w:rsidP="002E4914">
      <w:pPr>
        <w:rPr>
          <w:rFonts w:ascii="Times New Roman" w:eastAsia="맑은 고딕" w:hAnsi="Times New Roman"/>
          <w:sz w:val="22"/>
          <w:szCs w:val="22"/>
          <w:lang w:val="en-US" w:eastAsia="ko-KR"/>
        </w:rPr>
      </w:pPr>
      <w:r w:rsidRPr="005718D7">
        <w:rPr>
          <w:rFonts w:ascii="Times New Roman" w:eastAsia="맑은 고딕" w:hAnsi="Times New Roman" w:hint="eastAsia"/>
          <w:sz w:val="22"/>
          <w:szCs w:val="22"/>
          <w:lang w:val="en-US" w:eastAsia="ko-KR"/>
        </w:rPr>
        <w:t>Alt 1) iteration counter is introduced</w:t>
      </w:r>
      <w:r w:rsidR="00733A65">
        <w:rPr>
          <w:rFonts w:ascii="Times New Roman" w:eastAsia="맑은 고딕" w:hAnsi="Times New Roman" w:hint="eastAsia"/>
          <w:sz w:val="22"/>
          <w:szCs w:val="22"/>
          <w:lang w:val="en-US" w:eastAsia="ko-KR"/>
        </w:rPr>
        <w:t>: proposed by CATT</w:t>
      </w:r>
    </w:p>
    <w:p w14:paraId="5A1D90B2" w14:textId="0C0C405F" w:rsidR="00080152" w:rsidRPr="005718D7" w:rsidRDefault="00080152" w:rsidP="002E4914">
      <w:pPr>
        <w:rPr>
          <w:rFonts w:ascii="Times New Roman" w:eastAsia="맑은 고딕" w:hAnsi="Times New Roman"/>
          <w:sz w:val="22"/>
          <w:szCs w:val="22"/>
          <w:lang w:val="en-US" w:eastAsia="ko-KR"/>
        </w:rPr>
      </w:pPr>
      <w:r w:rsidRPr="005718D7">
        <w:rPr>
          <w:rFonts w:ascii="Times New Roman" w:eastAsia="맑은 고딕" w:hAnsi="Times New Roman" w:hint="eastAsia"/>
          <w:sz w:val="22"/>
          <w:szCs w:val="22"/>
          <w:lang w:val="en-US" w:eastAsia="ko-KR"/>
        </w:rPr>
        <w:lastRenderedPageBreak/>
        <w:t xml:space="preserve">Alt 2) </w:t>
      </w:r>
      <w:r w:rsidR="005718D7" w:rsidRPr="005718D7">
        <w:rPr>
          <w:rFonts w:ascii="Times New Roman" w:eastAsia="맑은 고딕" w:hAnsi="Times New Roman"/>
          <w:sz w:val="22"/>
          <w:szCs w:val="22"/>
          <w:lang w:val="en-US" w:eastAsia="ko-KR"/>
        </w:rPr>
        <w:t xml:space="preserve">UE </w:t>
      </w:r>
      <w:r w:rsidR="005718D7" w:rsidRPr="005718D7">
        <w:rPr>
          <w:rFonts w:ascii="Times New Roman" w:hAnsi="Times New Roman"/>
          <w:sz w:val="22"/>
          <w:szCs w:val="22"/>
          <w:lang w:val="en-US"/>
        </w:rPr>
        <w:t>skips resource selection for a carrier with no available subframe that does not exceed its TX capability limitation</w:t>
      </w:r>
      <w:r w:rsidR="00733A65">
        <w:rPr>
          <w:rFonts w:ascii="Times New Roman" w:eastAsia="맑은 고딕" w:hAnsi="Times New Roman" w:hint="eastAsia"/>
          <w:sz w:val="22"/>
          <w:szCs w:val="22"/>
          <w:lang w:val="en-US" w:eastAsia="ko-KR"/>
        </w:rPr>
        <w:t xml:space="preserve">: </w:t>
      </w:r>
      <w:r w:rsidR="00733A65">
        <w:rPr>
          <w:rFonts w:ascii="Times New Roman" w:eastAsia="맑은 고딕" w:hAnsi="Times New Roman"/>
          <w:sz w:val="22"/>
          <w:szCs w:val="22"/>
          <w:lang w:val="en-US" w:eastAsia="ko-KR"/>
        </w:rPr>
        <w:t>Proposed</w:t>
      </w:r>
      <w:r w:rsidR="00733A65">
        <w:rPr>
          <w:rFonts w:ascii="Times New Roman" w:eastAsia="맑은 고딕" w:hAnsi="Times New Roman" w:hint="eastAsia"/>
          <w:sz w:val="22"/>
          <w:szCs w:val="22"/>
          <w:lang w:val="en-US" w:eastAsia="ko-KR"/>
        </w:rPr>
        <w:t xml:space="preserve"> by LGE</w:t>
      </w:r>
    </w:p>
    <w:p w14:paraId="744BEFB7" w14:textId="77777777" w:rsidR="003774B2" w:rsidRDefault="003774B2" w:rsidP="002E4914">
      <w:pPr>
        <w:rPr>
          <w:rFonts w:ascii="Times New Roman" w:eastAsia="맑은 고딕" w:hAnsi="Times New Roman"/>
          <w:sz w:val="22"/>
          <w:szCs w:val="22"/>
          <w:lang w:val="en-US" w:eastAsia="ko-KR"/>
        </w:rPr>
      </w:pPr>
    </w:p>
    <w:p w14:paraId="03CB3C95" w14:textId="4B494FA6" w:rsidR="00505BCC" w:rsidRPr="00505BCC" w:rsidRDefault="00505BCC" w:rsidP="002E4914">
      <w:pPr>
        <w:rPr>
          <w:rFonts w:ascii="Times New Roman" w:eastAsia="맑은 고딕" w:hAnsi="Times New Roman"/>
          <w:b/>
          <w:sz w:val="22"/>
          <w:szCs w:val="22"/>
          <w:lang w:val="en-US" w:eastAsia="ko-KR"/>
        </w:rPr>
      </w:pPr>
      <w:r w:rsidRPr="00505BCC">
        <w:rPr>
          <w:rFonts w:ascii="Times New Roman" w:eastAsia="맑은 고딕" w:hAnsi="Times New Roman" w:hint="eastAsia"/>
          <w:b/>
          <w:sz w:val="22"/>
          <w:szCs w:val="22"/>
          <w:lang w:val="en-US" w:eastAsia="ko-KR"/>
        </w:rPr>
        <w:t xml:space="preserve">Open issue: </w:t>
      </w:r>
      <w:r w:rsidRPr="00505BCC">
        <w:rPr>
          <w:rFonts w:ascii="Times New Roman" w:eastAsia="맑은 고딕" w:hAnsi="Times New Roman"/>
          <w:b/>
          <w:sz w:val="22"/>
          <w:szCs w:val="22"/>
          <w:lang w:val="en-US" w:eastAsia="ko-KR"/>
        </w:rPr>
        <w:t>When a UE with limited TX capability performs resource selection for a certain carrier</w:t>
      </w:r>
      <w:r w:rsidRPr="00505BCC">
        <w:rPr>
          <w:rFonts w:ascii="Times New Roman" w:eastAsia="맑은 고딕" w:hAnsi="Times New Roman" w:hint="eastAsia"/>
          <w:b/>
          <w:sz w:val="22"/>
          <w:szCs w:val="22"/>
          <w:lang w:val="en-US" w:eastAsia="ko-KR"/>
        </w:rPr>
        <w:t xml:space="preserve">, </w:t>
      </w:r>
      <w:r w:rsidRPr="00505BCC">
        <w:rPr>
          <w:rFonts w:ascii="Times New Roman" w:eastAsia="맑은 고딕" w:hAnsi="Times New Roman"/>
          <w:b/>
          <w:sz w:val="22"/>
          <w:szCs w:val="22"/>
          <w:lang w:val="en-US" w:eastAsia="ko-KR"/>
        </w:rPr>
        <w:t>there could be ambiguity about the duration for which the current reserved resources of the other carriers are valid.</w:t>
      </w:r>
    </w:p>
    <w:p w14:paraId="0F7EDC9F" w14:textId="719358D7" w:rsidR="00505BCC" w:rsidRDefault="00505BCC" w:rsidP="002E4914">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Proposal: </w:t>
      </w:r>
      <w:r w:rsidRPr="00505BCC">
        <w:rPr>
          <w:rFonts w:ascii="Times New Roman" w:eastAsia="맑은 고딕" w:hAnsi="Times New Roman"/>
          <w:sz w:val="22"/>
          <w:szCs w:val="22"/>
          <w:lang w:val="en-US" w:eastAsia="ko-KR"/>
        </w:rPr>
        <w:t xml:space="preserve">UE assumes the current reserved resources of the other carriers </w:t>
      </w:r>
      <w:r>
        <w:rPr>
          <w:rFonts w:ascii="Times New Roman" w:eastAsia="맑은 고딕" w:hAnsi="Times New Roman"/>
          <w:sz w:val="22"/>
          <w:szCs w:val="22"/>
          <w:lang w:val="en-US" w:eastAsia="ko-KR"/>
        </w:rPr>
        <w:t>are infinitely valid</w:t>
      </w:r>
      <w:r>
        <w:rPr>
          <w:rFonts w:ascii="Times New Roman" w:eastAsia="맑은 고딕" w:hAnsi="Times New Roman" w:hint="eastAsia"/>
          <w:sz w:val="22"/>
          <w:szCs w:val="22"/>
          <w:lang w:val="en-US" w:eastAsia="ko-KR"/>
        </w:rPr>
        <w:t>: proposed by LGE</w:t>
      </w:r>
    </w:p>
    <w:p w14:paraId="56816E0B" w14:textId="77777777" w:rsidR="00505BCC" w:rsidRPr="00505BCC" w:rsidRDefault="00505BCC" w:rsidP="002E4914">
      <w:pPr>
        <w:rPr>
          <w:rFonts w:ascii="Times New Roman" w:eastAsia="맑은 고딕" w:hAnsi="Times New Roman"/>
          <w:sz w:val="22"/>
          <w:szCs w:val="22"/>
          <w:lang w:val="en-US" w:eastAsia="ko-KR"/>
        </w:rPr>
      </w:pPr>
    </w:p>
    <w:p w14:paraId="6F9623AF" w14:textId="06F97AF9" w:rsidR="00080152" w:rsidRPr="00733A65" w:rsidRDefault="005718D7" w:rsidP="00733A65">
      <w:pPr>
        <w:rPr>
          <w:rFonts w:ascii="Times New Roman" w:eastAsia="맑은 고딕" w:hAnsi="Times New Roman"/>
          <w:b/>
          <w:sz w:val="22"/>
          <w:szCs w:val="22"/>
          <w:lang w:val="en-US" w:eastAsia="ko-KR"/>
        </w:rPr>
      </w:pPr>
      <w:r w:rsidRPr="00733A65">
        <w:rPr>
          <w:rFonts w:ascii="Times New Roman" w:eastAsia="맑은 고딕" w:hAnsi="Times New Roman"/>
          <w:b/>
          <w:sz w:val="22"/>
          <w:szCs w:val="22"/>
          <w:lang w:val="en-US" w:eastAsia="ko-KR"/>
        </w:rPr>
        <w:t>Op</w:t>
      </w:r>
      <w:r w:rsidR="00E80AF8">
        <w:rPr>
          <w:rFonts w:ascii="Times New Roman" w:eastAsia="맑은 고딕" w:hAnsi="Times New Roman" w:hint="eastAsia"/>
          <w:b/>
          <w:sz w:val="22"/>
          <w:szCs w:val="22"/>
          <w:lang w:val="en-US" w:eastAsia="ko-KR"/>
        </w:rPr>
        <w:t>en</w:t>
      </w:r>
      <w:r w:rsidRPr="00733A65">
        <w:rPr>
          <w:rFonts w:ascii="Times New Roman" w:eastAsia="맑은 고딕" w:hAnsi="Times New Roman"/>
          <w:b/>
          <w:sz w:val="22"/>
          <w:szCs w:val="22"/>
          <w:lang w:val="en-US" w:eastAsia="ko-KR"/>
        </w:rPr>
        <w:t xml:space="preserve"> issue: </w:t>
      </w:r>
      <w:r w:rsidR="00733A65" w:rsidRPr="00733A65">
        <w:rPr>
          <w:rFonts w:ascii="Times New Roman" w:eastAsia="맑은 고딕" w:hAnsi="Times New Roman"/>
          <w:b/>
          <w:sz w:val="22"/>
          <w:szCs w:val="22"/>
          <w:lang w:val="en-US" w:eastAsia="ko-KR"/>
        </w:rPr>
        <w:t xml:space="preserve">When transmit power for PC5 CA is shared across carrier, whether carrier specific power control parameters are </w:t>
      </w:r>
      <w:r w:rsidR="00425DC3">
        <w:rPr>
          <w:rFonts w:ascii="Times New Roman" w:eastAsia="맑은 고딕" w:hAnsi="Times New Roman" w:hint="eastAsia"/>
          <w:b/>
          <w:sz w:val="22"/>
          <w:szCs w:val="22"/>
          <w:lang w:val="en-US" w:eastAsia="ko-KR"/>
        </w:rPr>
        <w:t>defined</w:t>
      </w:r>
      <w:r w:rsidR="00733A65" w:rsidRPr="00733A65">
        <w:rPr>
          <w:rFonts w:ascii="Times New Roman" w:eastAsia="맑은 고딕" w:hAnsi="Times New Roman"/>
          <w:b/>
          <w:sz w:val="22"/>
          <w:szCs w:val="22"/>
          <w:lang w:val="en-US" w:eastAsia="ko-KR"/>
        </w:rPr>
        <w:t xml:space="preserve">. </w:t>
      </w:r>
    </w:p>
    <w:p w14:paraId="0A48154D" w14:textId="43458077" w:rsidR="00733A65" w:rsidRPr="00F25183" w:rsidRDefault="00AE33FA" w:rsidP="00F25183">
      <w:pPr>
        <w:spacing w:after="0"/>
        <w:rPr>
          <w:rFonts w:ascii="Times New Roman" w:hAnsi="Times New Roman"/>
        </w:rPr>
      </w:pPr>
      <w:r>
        <w:rPr>
          <w:rFonts w:ascii="Times New Roman" w:hAnsi="Times New Roman"/>
        </w:rPr>
        <w:t>Proposal</w:t>
      </w:r>
      <w:r w:rsidR="00F25183" w:rsidRPr="00047AB4">
        <w:rPr>
          <w:rFonts w:ascii="Times New Roman" w:hAnsi="Times New Roman"/>
        </w:rPr>
        <w:t xml:space="preserve">: </w:t>
      </w:r>
      <w:r>
        <w:rPr>
          <w:rFonts w:ascii="Times New Roman" w:eastAsia="맑은 고딕" w:hAnsi="Times New Roman" w:hint="eastAsia"/>
          <w:lang w:eastAsia="ko-KR"/>
        </w:rPr>
        <w:t xml:space="preserve">For sidelink transmission, </w:t>
      </w:r>
      <w:r w:rsidR="00F25183" w:rsidRPr="00047AB4">
        <w:rPr>
          <w:rFonts w:ascii="Times New Roman" w:hAnsi="Times New Roman"/>
        </w:rPr>
        <w:t>all the parameters are defined to be carrier specific (i.e. carrier specific values of M</w:t>
      </w:r>
      <w:r w:rsidR="00F25183" w:rsidRPr="00CE34D9">
        <w:rPr>
          <w:rFonts w:ascii="Times New Roman" w:hAnsi="Times New Roman"/>
          <w:vertAlign w:val="subscript"/>
        </w:rPr>
        <w:t>PSCCH</w:t>
      </w:r>
      <w:r w:rsidR="00F25183" w:rsidRPr="00047AB4">
        <w:rPr>
          <w:rFonts w:ascii="Times New Roman" w:hAnsi="Times New Roman"/>
        </w:rPr>
        <w:t>, M</w:t>
      </w:r>
      <w:r w:rsidR="00F25183" w:rsidRPr="00CE34D9">
        <w:rPr>
          <w:rFonts w:ascii="Times New Roman" w:hAnsi="Times New Roman"/>
          <w:vertAlign w:val="subscript"/>
        </w:rPr>
        <w:t>PSSCH</w:t>
      </w:r>
      <w:r w:rsidR="00F25183" w:rsidRPr="00047AB4">
        <w:rPr>
          <w:rFonts w:ascii="Times New Roman" w:hAnsi="Times New Roman"/>
        </w:rPr>
        <w:t>, Po</w:t>
      </w:r>
      <w:r w:rsidR="00030F2B">
        <w:rPr>
          <w:rFonts w:ascii="Times New Roman" w:eastAsia="맑은 고딕" w:hAnsi="Times New Roman" w:hint="eastAsia"/>
          <w:lang w:eastAsia="ko-KR"/>
        </w:rPr>
        <w:t>, alpha,</w:t>
      </w:r>
      <w:r w:rsidR="00F25183" w:rsidRPr="00047AB4">
        <w:rPr>
          <w:rFonts w:ascii="Times New Roman" w:hAnsi="Times New Roman"/>
        </w:rPr>
        <w:t xml:space="preserve"> etc. are used).</w:t>
      </w:r>
      <w:r w:rsidR="0022392A">
        <w:rPr>
          <w:rFonts w:ascii="Times New Roman" w:eastAsia="맑은 고딕" w:hAnsi="Times New Roman" w:hint="eastAsia"/>
          <w:lang w:eastAsia="ko-KR"/>
        </w:rPr>
        <w:t>e.g.</w:t>
      </w:r>
      <w:r w:rsidR="006F7345">
        <w:rPr>
          <w:rFonts w:ascii="Times New Roman" w:eastAsia="맑은 고딕" w:hAnsi="Times New Roman" w:hint="eastAsia"/>
          <w:lang w:eastAsia="ko-KR"/>
        </w:rPr>
        <w:t xml:space="preserve"> </w:t>
      </w:r>
    </w:p>
    <w:p w14:paraId="082E37E2" w14:textId="77777777" w:rsidR="00E26AB4" w:rsidRPr="00B26ECC" w:rsidRDefault="00E26AB4" w:rsidP="00E26AB4">
      <w:pPr>
        <w:keepLines/>
        <w:tabs>
          <w:tab w:val="center" w:pos="4536"/>
          <w:tab w:val="right" w:pos="9072"/>
        </w:tabs>
        <w:spacing w:after="180"/>
        <w:jc w:val="center"/>
        <w:rPr>
          <w:rFonts w:ascii="Times New Roman" w:eastAsia="SimSun" w:hAnsi="Times New Roman"/>
          <w:noProof/>
          <w:lang w:val="en-US"/>
        </w:rPr>
      </w:pPr>
      <w:r w:rsidRPr="00B26ECC">
        <w:rPr>
          <w:rFonts w:ascii="Times New Roman" w:eastAsia="SimSun" w:hAnsi="Times New Roman"/>
          <w:noProof/>
          <w:position w:val="-92"/>
          <w:lang w:val="en-US"/>
        </w:rPr>
        <w:object w:dxaOrig="8779" w:dyaOrig="1960" w14:anchorId="24FC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5pt;height:99.4pt" o:ole="">
            <v:imagedata r:id="rId13" o:title=""/>
          </v:shape>
          <o:OLEObject Type="Embed" ProgID="Equation.3" ShapeID="_x0000_i1026" DrawAspect="Content" ObjectID="_1585636466" r:id="rId14"/>
        </w:object>
      </w:r>
      <w:r w:rsidRPr="00B26ECC">
        <w:rPr>
          <w:rFonts w:ascii="Times New Roman" w:eastAsia="SimSun" w:hAnsi="Times New Roman"/>
          <w:noProof/>
          <w:lang w:val="en-US"/>
        </w:rPr>
        <w:t xml:space="preserve">  [dBm] </w:t>
      </w:r>
    </w:p>
    <w:p w14:paraId="282130F0" w14:textId="77777777" w:rsidR="006F7345" w:rsidRPr="00733A65" w:rsidRDefault="006F7345" w:rsidP="006F7345">
      <w:pPr>
        <w:rPr>
          <w:rFonts w:ascii="Times New Roman" w:eastAsia="맑은 고딕" w:hAnsi="Times New Roman"/>
          <w:sz w:val="22"/>
          <w:szCs w:val="22"/>
          <w:lang w:val="en-US" w:eastAsia="ko-KR"/>
        </w:rPr>
      </w:pPr>
      <w:r>
        <w:rPr>
          <w:rFonts w:ascii="Times New Roman" w:eastAsia="맑은 고딕" w:hAnsi="Times New Roman" w:hint="eastAsia"/>
          <w:lang w:eastAsia="ko-KR"/>
        </w:rPr>
        <w:t>: proposed by Nokia, NSB</w:t>
      </w:r>
    </w:p>
    <w:p w14:paraId="2314093E" w14:textId="77777777" w:rsidR="006A515C" w:rsidRPr="00733A65" w:rsidRDefault="006A515C" w:rsidP="002E4914">
      <w:pPr>
        <w:rPr>
          <w:rFonts w:eastAsia="맑은 고딕"/>
          <w:sz w:val="22"/>
          <w:szCs w:val="22"/>
          <w:lang w:val="en-US" w:eastAsia="ko-KR"/>
        </w:rPr>
      </w:pPr>
    </w:p>
    <w:p w14:paraId="10A50426" w14:textId="5BEF7FE0" w:rsidR="002E4914" w:rsidRPr="00E80AF8" w:rsidRDefault="00E80AF8" w:rsidP="002E4914">
      <w:pPr>
        <w:rPr>
          <w:rFonts w:ascii="Times New Roman" w:eastAsia="맑은 고딕" w:hAnsi="Times New Roman"/>
          <w:b/>
          <w:sz w:val="22"/>
          <w:szCs w:val="22"/>
          <w:lang w:val="en-US" w:eastAsia="ko-KR"/>
        </w:rPr>
      </w:pPr>
      <w:r w:rsidRPr="00E80AF8">
        <w:rPr>
          <w:rFonts w:ascii="Times New Roman" w:eastAsia="맑은 고딕" w:hAnsi="Times New Roman"/>
          <w:b/>
          <w:sz w:val="22"/>
          <w:szCs w:val="22"/>
          <w:lang w:val="en-US" w:eastAsia="ko-KR"/>
        </w:rPr>
        <w:t>Open issue: Resource selection details when random resource is configured by upper layers</w:t>
      </w:r>
    </w:p>
    <w:p w14:paraId="7C26148E" w14:textId="7CCEB69C" w:rsidR="00E80AF8" w:rsidRPr="00005164" w:rsidRDefault="00E80AF8" w:rsidP="002E4914">
      <w:pPr>
        <w:rPr>
          <w:rFonts w:ascii="Times New Roman" w:eastAsia="맑은 고딕" w:hAnsi="Times New Roman"/>
          <w:sz w:val="22"/>
          <w:szCs w:val="22"/>
          <w:lang w:eastAsia="ko-KR"/>
        </w:rPr>
      </w:pPr>
      <w:r w:rsidRPr="00E80AF8">
        <w:rPr>
          <w:rFonts w:ascii="Times New Roman" w:eastAsia="맑은 고딕" w:hAnsi="Times New Roman"/>
          <w:sz w:val="22"/>
          <w:szCs w:val="22"/>
          <w:lang w:val="en-US" w:eastAsia="ko-KR"/>
        </w:rPr>
        <w:t xml:space="preserve">Proposal: </w:t>
      </w:r>
      <w:r w:rsidRPr="00E80AF8">
        <w:rPr>
          <w:rFonts w:ascii="Times New Roman" w:hAnsi="Times New Roman"/>
          <w:sz w:val="22"/>
          <w:szCs w:val="22"/>
        </w:rPr>
        <w:t>UE shall only follow Option 1-2 if transmission based on random selectio</w:t>
      </w:r>
      <w:r w:rsidR="00005164">
        <w:rPr>
          <w:rFonts w:ascii="Times New Roman" w:hAnsi="Times New Roman"/>
          <w:sz w:val="22"/>
          <w:szCs w:val="22"/>
        </w:rPr>
        <w:t>n is configured by upper layers</w:t>
      </w:r>
      <w:r w:rsidR="00005164">
        <w:rPr>
          <w:rFonts w:ascii="Times New Roman" w:eastAsia="맑은 고딕" w:hAnsi="Times New Roman" w:hint="eastAsia"/>
          <w:sz w:val="22"/>
          <w:szCs w:val="22"/>
          <w:lang w:eastAsia="ko-KR"/>
        </w:rPr>
        <w:t xml:space="preserve">: </w:t>
      </w:r>
      <w:r w:rsidR="00005164">
        <w:rPr>
          <w:rFonts w:ascii="Times New Roman" w:eastAsia="맑은 고딕" w:hAnsi="Times New Roman"/>
          <w:sz w:val="22"/>
          <w:szCs w:val="22"/>
          <w:lang w:eastAsia="ko-KR"/>
        </w:rPr>
        <w:t>P</w:t>
      </w:r>
      <w:r w:rsidR="00005164">
        <w:rPr>
          <w:rFonts w:ascii="Times New Roman" w:eastAsia="맑은 고딕" w:hAnsi="Times New Roman" w:hint="eastAsia"/>
          <w:sz w:val="22"/>
          <w:szCs w:val="22"/>
          <w:lang w:eastAsia="ko-KR"/>
        </w:rPr>
        <w:t>roposed by Ericsson</w:t>
      </w:r>
    </w:p>
    <w:p w14:paraId="6959BE33" w14:textId="77777777" w:rsidR="00005164" w:rsidRDefault="00005164" w:rsidP="002E4914">
      <w:pPr>
        <w:rPr>
          <w:rFonts w:ascii="Times New Roman" w:eastAsia="맑은 고딕" w:hAnsi="Times New Roman"/>
          <w:sz w:val="22"/>
          <w:szCs w:val="22"/>
          <w:lang w:eastAsia="ko-KR"/>
        </w:rPr>
      </w:pPr>
    </w:p>
    <w:p w14:paraId="21407BE1" w14:textId="293FAE1B" w:rsidR="00005164" w:rsidRPr="00005164" w:rsidRDefault="00005164" w:rsidP="002E4914">
      <w:pPr>
        <w:rPr>
          <w:rFonts w:ascii="Times New Roman" w:eastAsia="맑은 고딕" w:hAnsi="Times New Roman"/>
          <w:b/>
          <w:sz w:val="22"/>
          <w:szCs w:val="22"/>
          <w:lang w:eastAsia="ko-KR"/>
        </w:rPr>
      </w:pPr>
      <w:r w:rsidRPr="00005164">
        <w:rPr>
          <w:rFonts w:ascii="Times New Roman" w:eastAsia="맑은 고딕" w:hAnsi="Times New Roman" w:hint="eastAsia"/>
          <w:b/>
          <w:sz w:val="22"/>
          <w:szCs w:val="22"/>
          <w:lang w:eastAsia="ko-KR"/>
        </w:rPr>
        <w:t>Open issue: Additional exceptional pool usage condition</w:t>
      </w:r>
    </w:p>
    <w:p w14:paraId="53B9AAA5" w14:textId="77165F1E" w:rsidR="00005164" w:rsidRPr="002E4914" w:rsidRDefault="00005164" w:rsidP="0000516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Proposal: </w:t>
      </w:r>
      <w:r w:rsidRPr="002E4914">
        <w:rPr>
          <w:rFonts w:ascii="Times New Roman" w:eastAsia="맑은 고딕" w:hAnsi="Times New Roman"/>
          <w:sz w:val="22"/>
          <w:szCs w:val="22"/>
          <w:lang w:eastAsia="ko-KR"/>
        </w:rPr>
        <w:t>Exceptional pool is used for sidelink transmission, if sensing results are not available due to (re)-selection of RX component carrier.</w:t>
      </w:r>
    </w:p>
    <w:p w14:paraId="14D46CF0" w14:textId="77777777" w:rsidR="00005164" w:rsidRPr="002E4914" w:rsidRDefault="00005164" w:rsidP="00005164">
      <w:pPr>
        <w:ind w:firstLine="567"/>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w:t>
      </w:r>
      <w:r w:rsidRPr="002E4914">
        <w:rPr>
          <w:rFonts w:ascii="Times New Roman" w:eastAsia="맑은 고딕" w:hAnsi="Times New Roman"/>
          <w:sz w:val="22"/>
          <w:szCs w:val="22"/>
          <w:lang w:eastAsia="ko-KR"/>
        </w:rPr>
        <w:tab/>
        <w:t>Inform RAN2 on UE transmission behavior when received CC is (re)-selected/changed.</w:t>
      </w:r>
    </w:p>
    <w:p w14:paraId="7305237B" w14:textId="347EBEF9" w:rsidR="00005164" w:rsidRDefault="00005164" w:rsidP="002E491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Proposed by Intel</w:t>
      </w:r>
      <w:r w:rsidR="009876B6">
        <w:rPr>
          <w:rFonts w:ascii="Times New Roman" w:eastAsia="맑은 고딕" w:hAnsi="Times New Roman" w:hint="eastAsia"/>
          <w:sz w:val="22"/>
          <w:szCs w:val="22"/>
          <w:lang w:eastAsia="ko-KR"/>
        </w:rPr>
        <w:t>, Samsung</w:t>
      </w:r>
    </w:p>
    <w:p w14:paraId="0B070925" w14:textId="77777777" w:rsidR="00005164" w:rsidRDefault="00005164" w:rsidP="002E4914">
      <w:pPr>
        <w:rPr>
          <w:rFonts w:ascii="Times New Roman" w:eastAsia="맑은 고딕" w:hAnsi="Times New Roman"/>
          <w:sz w:val="22"/>
          <w:szCs w:val="22"/>
          <w:lang w:eastAsia="ko-KR"/>
        </w:rPr>
      </w:pPr>
    </w:p>
    <w:p w14:paraId="36BCA538" w14:textId="3848B7CC" w:rsidR="00005164" w:rsidRPr="009876B6" w:rsidRDefault="009876B6" w:rsidP="002E4914">
      <w:pPr>
        <w:rPr>
          <w:rFonts w:ascii="Times New Roman" w:eastAsia="맑은 고딕" w:hAnsi="Times New Roman"/>
          <w:b/>
          <w:sz w:val="22"/>
          <w:szCs w:val="22"/>
          <w:lang w:eastAsia="ko-KR"/>
        </w:rPr>
      </w:pPr>
      <w:r w:rsidRPr="009876B6">
        <w:rPr>
          <w:rFonts w:ascii="Times New Roman" w:eastAsia="맑은 고딕" w:hAnsi="Times New Roman" w:hint="eastAsia"/>
          <w:b/>
          <w:sz w:val="22"/>
          <w:szCs w:val="22"/>
          <w:lang w:eastAsia="ko-KR"/>
        </w:rPr>
        <w:t>Open issue: Additional optimization</w:t>
      </w:r>
      <w:r>
        <w:rPr>
          <w:rFonts w:ascii="Times New Roman" w:eastAsia="맑은 고딕" w:hAnsi="Times New Roman" w:hint="eastAsia"/>
          <w:b/>
          <w:sz w:val="22"/>
          <w:szCs w:val="22"/>
          <w:lang w:eastAsia="ko-KR"/>
        </w:rPr>
        <w:t>s/restrictions</w:t>
      </w:r>
    </w:p>
    <w:p w14:paraId="43CB6746" w14:textId="0271F4EC" w:rsidR="009876B6" w:rsidRPr="00BA5580" w:rsidRDefault="009876B6" w:rsidP="009876B6">
      <w:pPr>
        <w:spacing w:after="0"/>
        <w:rPr>
          <w:rFonts w:ascii="Times New Roman" w:hAnsi="Times New Roman"/>
          <w:sz w:val="22"/>
          <w:szCs w:val="22"/>
        </w:rPr>
      </w:pPr>
      <w:r w:rsidRPr="00BA5580">
        <w:rPr>
          <w:rFonts w:ascii="Times New Roman" w:hAnsi="Times New Roman"/>
          <w:sz w:val="22"/>
          <w:szCs w:val="22"/>
        </w:rPr>
        <w:t xml:space="preserve">Proposal </w:t>
      </w:r>
      <w:r>
        <w:rPr>
          <w:rFonts w:ascii="Times New Roman" w:eastAsia="맑은 고딕" w:hAnsi="Times New Roman" w:hint="eastAsia"/>
          <w:sz w:val="22"/>
          <w:szCs w:val="22"/>
          <w:lang w:eastAsia="ko-KR"/>
        </w:rPr>
        <w:t>proposed by Samsung</w:t>
      </w:r>
      <w:r w:rsidRPr="00BA5580">
        <w:rPr>
          <w:rFonts w:ascii="Times New Roman" w:hAnsi="Times New Roman"/>
          <w:sz w:val="22"/>
          <w:szCs w:val="22"/>
        </w:rPr>
        <w:t>:</w:t>
      </w:r>
    </w:p>
    <w:p w14:paraId="6D45C2A4" w14:textId="77777777" w:rsidR="009876B6" w:rsidRPr="00BA5580" w:rsidRDefault="009876B6" w:rsidP="009876B6">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Defining a rule using up to 2 SL processes in a carrier or on multiple carriers is beneficial. </w:t>
      </w:r>
    </w:p>
    <w:p w14:paraId="28490218" w14:textId="77777777" w:rsidR="009876B6" w:rsidRPr="00BA5580" w:rsidRDefault="009876B6" w:rsidP="009876B6">
      <w:pPr>
        <w:spacing w:after="0"/>
        <w:rPr>
          <w:rFonts w:ascii="Times New Roman" w:hAnsi="Times New Roman"/>
          <w:sz w:val="22"/>
          <w:szCs w:val="22"/>
        </w:rPr>
      </w:pPr>
    </w:p>
    <w:p w14:paraId="13E21795" w14:textId="383743FC" w:rsidR="009876B6" w:rsidRPr="00BA5580" w:rsidRDefault="009876B6" w:rsidP="009876B6">
      <w:pPr>
        <w:spacing w:after="0"/>
        <w:rPr>
          <w:rFonts w:ascii="Times New Roman" w:hAnsi="Times New Roman"/>
          <w:sz w:val="22"/>
          <w:szCs w:val="22"/>
        </w:rPr>
      </w:pPr>
      <w:r w:rsidRPr="00BA5580">
        <w:rPr>
          <w:rFonts w:ascii="Times New Roman" w:hAnsi="Times New Roman"/>
          <w:sz w:val="22"/>
          <w:szCs w:val="22"/>
        </w:rPr>
        <w:t xml:space="preserve">Proposal </w:t>
      </w:r>
      <w:r>
        <w:rPr>
          <w:rFonts w:ascii="Times New Roman" w:eastAsia="맑은 고딕" w:hAnsi="Times New Roman" w:hint="eastAsia"/>
          <w:sz w:val="22"/>
          <w:szCs w:val="22"/>
          <w:lang w:eastAsia="ko-KR"/>
        </w:rPr>
        <w:t>proposed by Samsung</w:t>
      </w:r>
      <w:r w:rsidRPr="00BA5580">
        <w:rPr>
          <w:rFonts w:ascii="Times New Roman" w:hAnsi="Times New Roman"/>
          <w:sz w:val="22"/>
          <w:szCs w:val="22"/>
        </w:rPr>
        <w:t>:</w:t>
      </w:r>
    </w:p>
    <w:p w14:paraId="63AF5FD5" w14:textId="77777777" w:rsidR="009876B6" w:rsidRPr="00BA5580" w:rsidRDefault="009876B6" w:rsidP="009876B6">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Similar link performance is targeted for the multiple MAC PDUs segmented from same high layer packet. </w:t>
      </w:r>
    </w:p>
    <w:p w14:paraId="59FC4AC4" w14:textId="77777777" w:rsidR="009876B6" w:rsidRPr="00BA5580" w:rsidRDefault="009876B6" w:rsidP="009876B6">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Same number of (re)transmissions for each MAC PDU;</w:t>
      </w:r>
    </w:p>
    <w:p w14:paraId="3ECD199E" w14:textId="77777777" w:rsidR="009876B6" w:rsidRPr="00BA5580" w:rsidRDefault="009876B6" w:rsidP="009876B6">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Drop all MAC PDUs if at least one MAC PDU is dropped;</w:t>
      </w:r>
    </w:p>
    <w:p w14:paraId="5D5CA920" w14:textId="77777777" w:rsidR="009876B6" w:rsidRPr="00BA5580" w:rsidRDefault="009876B6" w:rsidP="009876B6">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Target the same coverage for the multiple MAC PDUs.</w:t>
      </w:r>
    </w:p>
    <w:p w14:paraId="46D10B96" w14:textId="77777777" w:rsidR="009876B6" w:rsidRPr="00BA5580" w:rsidRDefault="009876B6" w:rsidP="009876B6">
      <w:pPr>
        <w:spacing w:after="0"/>
        <w:rPr>
          <w:rFonts w:ascii="Times New Roman" w:hAnsi="Times New Roman"/>
          <w:sz w:val="22"/>
          <w:szCs w:val="22"/>
        </w:rPr>
      </w:pPr>
    </w:p>
    <w:p w14:paraId="5CB666F6" w14:textId="6F1F891D" w:rsidR="009876B6" w:rsidRPr="00BA5580" w:rsidRDefault="009876B6" w:rsidP="009876B6">
      <w:pPr>
        <w:spacing w:after="0"/>
        <w:rPr>
          <w:rFonts w:ascii="Times New Roman" w:hAnsi="Times New Roman"/>
          <w:sz w:val="22"/>
          <w:szCs w:val="22"/>
        </w:rPr>
      </w:pPr>
      <w:r w:rsidRPr="00BA5580">
        <w:rPr>
          <w:rFonts w:ascii="Times New Roman" w:hAnsi="Times New Roman"/>
          <w:sz w:val="22"/>
          <w:szCs w:val="22"/>
        </w:rPr>
        <w:t xml:space="preserve">Proposal </w:t>
      </w:r>
      <w:r>
        <w:rPr>
          <w:rFonts w:ascii="Times New Roman" w:eastAsia="맑은 고딕" w:hAnsi="Times New Roman" w:hint="eastAsia"/>
          <w:sz w:val="22"/>
          <w:szCs w:val="22"/>
          <w:lang w:eastAsia="ko-KR"/>
        </w:rPr>
        <w:t>proposed by Samsung</w:t>
      </w:r>
      <w:r w:rsidRPr="00BA5580">
        <w:rPr>
          <w:rFonts w:ascii="Times New Roman" w:hAnsi="Times New Roman"/>
          <w:sz w:val="22"/>
          <w:szCs w:val="22"/>
        </w:rPr>
        <w:t>:</w:t>
      </w:r>
    </w:p>
    <w:p w14:paraId="5C98D3AA" w14:textId="77777777" w:rsidR="009876B6" w:rsidRPr="00BA5580" w:rsidRDefault="009876B6" w:rsidP="009876B6">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Once resource selection is triggered on a carrier, resource in all/multiple carriers are reselected together. </w:t>
      </w:r>
    </w:p>
    <w:p w14:paraId="6DFD1AF7" w14:textId="77777777" w:rsidR="009876B6" w:rsidRPr="00BA5580" w:rsidRDefault="009876B6" w:rsidP="009876B6">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lastRenderedPageBreak/>
        <w:t xml:space="preserve">The number C of reservation interval for a selected resource,  and the behavior keeping current selected resource(s) before next resource selection should be common to all/multiple carriers. </w:t>
      </w:r>
    </w:p>
    <w:p w14:paraId="02350752" w14:textId="77777777" w:rsidR="009876B6" w:rsidRPr="009876B6" w:rsidRDefault="009876B6" w:rsidP="002E4914">
      <w:pPr>
        <w:rPr>
          <w:rFonts w:ascii="Times New Roman" w:eastAsia="맑은 고딕" w:hAnsi="Times New Roman"/>
          <w:sz w:val="22"/>
          <w:szCs w:val="22"/>
          <w:lang w:eastAsia="ko-KR"/>
        </w:rPr>
      </w:pPr>
    </w:p>
    <w:p w14:paraId="689E5ABE" w14:textId="77777777" w:rsidR="00B1562C" w:rsidRPr="00366C23" w:rsidRDefault="00B1562C" w:rsidP="00B1562C">
      <w:pPr>
        <w:rPr>
          <w:rFonts w:eastAsia="맑은 고딕"/>
          <w:sz w:val="22"/>
          <w:szCs w:val="22"/>
          <w:lang w:val="en-US" w:eastAsia="ko-KR"/>
        </w:rPr>
      </w:pPr>
    </w:p>
    <w:p w14:paraId="309E182B" w14:textId="4B6647BB" w:rsidR="00825701" w:rsidRPr="00366C23" w:rsidRDefault="00825701" w:rsidP="00825701">
      <w:pPr>
        <w:pStyle w:val="LGTdoc"/>
        <w:spacing w:before="100" w:beforeAutospacing="1" w:afterAutospacing="1"/>
        <w:jc w:val="left"/>
        <w:rPr>
          <w:rFonts w:eastAsia="맑은 고딕"/>
          <w:b/>
          <w:iCs/>
          <w:szCs w:val="22"/>
          <w:lang w:val="en-US"/>
        </w:rPr>
      </w:pPr>
      <w:r w:rsidRPr="00366C23">
        <w:rPr>
          <w:rFonts w:hint="eastAsia"/>
          <w:b/>
          <w:szCs w:val="22"/>
        </w:rPr>
        <w:t xml:space="preserve"> </w:t>
      </w:r>
    </w:p>
    <w:p w14:paraId="6DE25DA2" w14:textId="5FA69F59" w:rsidR="00431DDC" w:rsidRPr="002E4914" w:rsidRDefault="00B1562C" w:rsidP="002E4914">
      <w:pPr>
        <w:pStyle w:val="1"/>
        <w:rPr>
          <w:rFonts w:eastAsia="맑은 고딕"/>
          <w:noProof/>
          <w:lang w:eastAsia="ko-KR"/>
        </w:rPr>
      </w:pPr>
      <w:r>
        <w:rPr>
          <w:rFonts w:eastAsia="맑은 고딕" w:hint="eastAsia"/>
          <w:noProof/>
          <w:lang w:eastAsia="ko-KR"/>
        </w:rPr>
        <w:t>References</w:t>
      </w:r>
    </w:p>
    <w:p w14:paraId="3C034894" w14:textId="0D52993A"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R1-1803723</w:t>
      </w:r>
      <w:r w:rsidRPr="00B1562C">
        <w:rPr>
          <w:rFonts w:eastAsia="맑은 고딕"/>
          <w:iCs/>
        </w:rPr>
        <w:tab/>
      </w:r>
      <w:r>
        <w:rPr>
          <w:rFonts w:eastAsia="맑은 고딕" w:hint="eastAsia"/>
          <w:iCs/>
        </w:rPr>
        <w:t xml:space="preserve">, </w:t>
      </w:r>
      <w:r w:rsidRPr="00B1562C">
        <w:rPr>
          <w:rFonts w:eastAsia="맑은 고딕"/>
          <w:iCs/>
        </w:rPr>
        <w:t>Remaining details on carrier aggregation for mode 4 in V2X phase 2</w:t>
      </w:r>
      <w:r>
        <w:rPr>
          <w:rFonts w:eastAsia="맑은 고딕" w:hint="eastAsia"/>
          <w:iCs/>
        </w:rPr>
        <w:t>,</w:t>
      </w:r>
      <w:r w:rsidRPr="00B1562C">
        <w:rPr>
          <w:rFonts w:eastAsia="맑은 고딕"/>
          <w:iCs/>
        </w:rPr>
        <w:tab/>
        <w:t>CATT</w:t>
      </w:r>
    </w:p>
    <w:p w14:paraId="650423D7" w14:textId="201629E9"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R1-1803890</w:t>
      </w:r>
      <w:r w:rsidRPr="00B1562C">
        <w:rPr>
          <w:rFonts w:eastAsia="맑은 고딕"/>
          <w:iCs/>
        </w:rPr>
        <w:tab/>
      </w:r>
      <w:r>
        <w:rPr>
          <w:rFonts w:eastAsia="맑은 고딕" w:hint="eastAsia"/>
          <w:iCs/>
        </w:rPr>
        <w:t xml:space="preserve">, </w:t>
      </w:r>
      <w:r w:rsidRPr="00B1562C">
        <w:rPr>
          <w:rFonts w:eastAsia="맑은 고딕"/>
          <w:iCs/>
        </w:rPr>
        <w:t>Remaining issues for resource selection in mode 4 CA</w:t>
      </w:r>
      <w:r>
        <w:rPr>
          <w:rFonts w:eastAsia="맑은 고딕" w:hint="eastAsia"/>
          <w:iCs/>
        </w:rPr>
        <w:t>,</w:t>
      </w:r>
      <w:r w:rsidRPr="00B1562C">
        <w:rPr>
          <w:rFonts w:eastAsia="맑은 고딕"/>
          <w:iCs/>
        </w:rPr>
        <w:tab/>
        <w:t>ZTE, Sanechips</w:t>
      </w:r>
    </w:p>
    <w:p w14:paraId="6ADFD348" w14:textId="747B62A3"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R1-1803983</w:t>
      </w:r>
      <w:r>
        <w:rPr>
          <w:rFonts w:eastAsia="맑은 고딕" w:hint="eastAsia"/>
          <w:iCs/>
        </w:rPr>
        <w:t xml:space="preserve">, </w:t>
      </w:r>
      <w:r w:rsidRPr="00B1562C">
        <w:rPr>
          <w:rFonts w:eastAsia="맑은 고딕"/>
          <w:iCs/>
        </w:rPr>
        <w:t>Carrier and resource selection in eV2X carrier aggregation</w:t>
      </w:r>
      <w:r>
        <w:rPr>
          <w:rFonts w:eastAsia="맑은 고딕" w:hint="eastAsia"/>
          <w:iCs/>
        </w:rPr>
        <w:t>,</w:t>
      </w:r>
      <w:r w:rsidRPr="00B1562C">
        <w:rPr>
          <w:rFonts w:eastAsia="맑은 고딕"/>
          <w:iCs/>
        </w:rPr>
        <w:tab/>
        <w:t>OPPO</w:t>
      </w:r>
    </w:p>
    <w:p w14:paraId="27B96BBE" w14:textId="30C9DDDC"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R1-1804018</w:t>
      </w:r>
      <w:r w:rsidRPr="00B1562C">
        <w:rPr>
          <w:rFonts w:eastAsia="맑은 고딕"/>
          <w:iCs/>
        </w:rPr>
        <w:tab/>
      </w:r>
      <w:r>
        <w:rPr>
          <w:rFonts w:eastAsia="맑은 고딕" w:hint="eastAsia"/>
          <w:iCs/>
        </w:rPr>
        <w:t xml:space="preserve">, </w:t>
      </w:r>
      <w:r w:rsidRPr="00B1562C">
        <w:rPr>
          <w:rFonts w:eastAsia="맑은 고딕"/>
          <w:iCs/>
        </w:rPr>
        <w:t>V2X Sidelink CA Scheduling issues in Mode 4</w:t>
      </w:r>
      <w:r>
        <w:rPr>
          <w:rFonts w:eastAsia="맑은 고딕" w:hint="eastAsia"/>
          <w:iCs/>
        </w:rPr>
        <w:t>,</w:t>
      </w:r>
      <w:r w:rsidRPr="00B1562C">
        <w:rPr>
          <w:rFonts w:eastAsia="맑은 고딕"/>
          <w:iCs/>
        </w:rPr>
        <w:tab/>
        <w:t>ITRI</w:t>
      </w:r>
    </w:p>
    <w:p w14:paraId="0F6711CC" w14:textId="62F93465"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R1-1804130</w:t>
      </w:r>
      <w:r w:rsidRPr="00B1562C">
        <w:rPr>
          <w:rFonts w:eastAsia="맑은 고딕"/>
          <w:iCs/>
        </w:rPr>
        <w:tab/>
      </w:r>
      <w:r>
        <w:rPr>
          <w:rFonts w:eastAsia="맑은 고딕" w:hint="eastAsia"/>
          <w:iCs/>
        </w:rPr>
        <w:t xml:space="preserve">, </w:t>
      </w:r>
      <w:r w:rsidRPr="00B1562C">
        <w:rPr>
          <w:rFonts w:eastAsia="맑은 고딕"/>
          <w:iCs/>
        </w:rPr>
        <w:t>Power sharing for UE with limited TX capability</w:t>
      </w:r>
      <w:r>
        <w:rPr>
          <w:rFonts w:eastAsia="맑은 고딕" w:hint="eastAsia"/>
          <w:iCs/>
        </w:rPr>
        <w:t>,</w:t>
      </w:r>
      <w:r w:rsidRPr="00B1562C">
        <w:rPr>
          <w:rFonts w:eastAsia="맑은 고딕"/>
          <w:iCs/>
        </w:rPr>
        <w:tab/>
        <w:t>Huawei, HiSilicon</w:t>
      </w:r>
    </w:p>
    <w:p w14:paraId="00227450" w14:textId="1A98FDDF"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R1-1804204</w:t>
      </w:r>
      <w:r w:rsidRPr="00B1562C">
        <w:rPr>
          <w:rFonts w:eastAsia="맑은 고딕"/>
          <w:iCs/>
        </w:rPr>
        <w:tab/>
      </w:r>
      <w:r>
        <w:rPr>
          <w:rFonts w:eastAsia="맑은 고딕" w:hint="eastAsia"/>
          <w:iCs/>
        </w:rPr>
        <w:t xml:space="preserve">, </w:t>
      </w:r>
      <w:r w:rsidRPr="00B1562C">
        <w:rPr>
          <w:rFonts w:eastAsia="맑은 고딕"/>
          <w:iCs/>
        </w:rPr>
        <w:t>Discussion on Mode 4 support for V2X carrier aggregation</w:t>
      </w:r>
      <w:r>
        <w:rPr>
          <w:rFonts w:eastAsia="맑은 고딕" w:hint="eastAsia"/>
          <w:iCs/>
        </w:rPr>
        <w:t>,</w:t>
      </w:r>
      <w:r w:rsidRPr="00B1562C">
        <w:rPr>
          <w:rFonts w:eastAsia="맑은 고딕"/>
          <w:iCs/>
        </w:rPr>
        <w:tab/>
        <w:t>Lenovo, Motorola Mobility</w:t>
      </w:r>
    </w:p>
    <w:p w14:paraId="44D4D331" w14:textId="3A418FA5"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R1-1804256</w:t>
      </w:r>
      <w:r>
        <w:rPr>
          <w:rFonts w:eastAsia="맑은 고딕" w:hint="eastAsia"/>
          <w:iCs/>
        </w:rPr>
        <w:t xml:space="preserve">, </w:t>
      </w:r>
      <w:r w:rsidRPr="00B1562C">
        <w:rPr>
          <w:rFonts w:eastAsia="맑은 고딕"/>
          <w:iCs/>
        </w:rPr>
        <w:t>Remaining Details for Mode 4 support for V2X carrier aggregation</w:t>
      </w:r>
      <w:r>
        <w:rPr>
          <w:rFonts w:eastAsia="맑은 고딕" w:hint="eastAsia"/>
          <w:iCs/>
        </w:rPr>
        <w:t>,</w:t>
      </w:r>
      <w:r w:rsidRPr="00B1562C">
        <w:rPr>
          <w:rFonts w:eastAsia="맑은 고딕"/>
          <w:iCs/>
        </w:rPr>
        <w:tab/>
        <w:t>Nokia, Nokia Shanghai Bell</w:t>
      </w:r>
    </w:p>
    <w:p w14:paraId="33B6C623" w14:textId="005D4102"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R1-1804318</w:t>
      </w:r>
      <w:r>
        <w:rPr>
          <w:rFonts w:eastAsia="맑은 고딕" w:hint="eastAsia"/>
          <w:iCs/>
        </w:rPr>
        <w:t xml:space="preserve">, </w:t>
      </w:r>
      <w:r w:rsidRPr="00B1562C">
        <w:rPr>
          <w:rFonts w:eastAsia="맑은 고딕"/>
          <w:iCs/>
        </w:rPr>
        <w:t>mode-4 support in V2X CA</w:t>
      </w:r>
      <w:r>
        <w:rPr>
          <w:rFonts w:eastAsia="맑은 고딕" w:hint="eastAsia"/>
          <w:iCs/>
        </w:rPr>
        <w:t>,</w:t>
      </w:r>
      <w:r w:rsidRPr="00B1562C">
        <w:rPr>
          <w:rFonts w:eastAsia="맑은 고딕"/>
          <w:iCs/>
        </w:rPr>
        <w:tab/>
        <w:t>Samsung</w:t>
      </w:r>
    </w:p>
    <w:p w14:paraId="05DBEB95" w14:textId="2A591659"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R1-1804510</w:t>
      </w:r>
      <w:r>
        <w:rPr>
          <w:rFonts w:eastAsia="맑은 고딕" w:hint="eastAsia"/>
          <w:iCs/>
        </w:rPr>
        <w:t xml:space="preserve">, </w:t>
      </w:r>
      <w:r w:rsidRPr="00B1562C">
        <w:rPr>
          <w:rFonts w:eastAsia="맑은 고딕"/>
          <w:iCs/>
        </w:rPr>
        <w:t>Discussion on carrier aggregation in sidelink mode 4 operation</w:t>
      </w:r>
      <w:r>
        <w:rPr>
          <w:rFonts w:eastAsia="맑은 고딕" w:hint="eastAsia"/>
          <w:iCs/>
        </w:rPr>
        <w:t xml:space="preserve">, </w:t>
      </w:r>
      <w:r w:rsidRPr="00B1562C">
        <w:rPr>
          <w:rFonts w:eastAsia="맑은 고딕"/>
          <w:iCs/>
        </w:rPr>
        <w:tab/>
        <w:t>LG Electronics</w:t>
      </w:r>
    </w:p>
    <w:p w14:paraId="60E975D0" w14:textId="6326A47C"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R1-1804629</w:t>
      </w:r>
      <w:r>
        <w:rPr>
          <w:rFonts w:eastAsia="맑은 고딕" w:hint="eastAsia"/>
          <w:iCs/>
        </w:rPr>
        <w:t xml:space="preserve">, </w:t>
      </w:r>
      <w:r w:rsidRPr="00B1562C">
        <w:rPr>
          <w:rFonts w:eastAsia="맑은 고딕"/>
          <w:iCs/>
        </w:rPr>
        <w:t>On Mode-4 resource selection for PC5 CA</w:t>
      </w:r>
      <w:r>
        <w:rPr>
          <w:rFonts w:eastAsia="맑은 고딕" w:hint="eastAsia"/>
          <w:iCs/>
        </w:rPr>
        <w:t>,</w:t>
      </w:r>
      <w:r w:rsidRPr="00B1562C">
        <w:rPr>
          <w:rFonts w:eastAsia="맑은 고딕"/>
          <w:iCs/>
        </w:rPr>
        <w:tab/>
        <w:t>Ericsson</w:t>
      </w:r>
    </w:p>
    <w:p w14:paraId="77599FB9" w14:textId="2B274C3F"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R1-1804686</w:t>
      </w:r>
      <w:r>
        <w:rPr>
          <w:rFonts w:eastAsia="맑은 고딕" w:hint="eastAsia"/>
          <w:iCs/>
        </w:rPr>
        <w:t xml:space="preserve">, </w:t>
      </w:r>
      <w:r w:rsidRPr="00B1562C">
        <w:rPr>
          <w:rFonts w:eastAsia="맑은 고딕"/>
          <w:iCs/>
        </w:rPr>
        <w:t>Remaining physical layer aspects of sidelink carrier aggregation for mode-4 LTE V2V communication</w:t>
      </w:r>
      <w:r>
        <w:rPr>
          <w:rFonts w:eastAsia="맑은 고딕" w:hint="eastAsia"/>
          <w:iCs/>
        </w:rPr>
        <w:t>,</w:t>
      </w:r>
      <w:r w:rsidRPr="00B1562C">
        <w:rPr>
          <w:rFonts w:eastAsia="맑은 고딕"/>
          <w:iCs/>
        </w:rPr>
        <w:tab/>
        <w:t>Intel Corporation</w:t>
      </w:r>
    </w:p>
    <w:p w14:paraId="44518361" w14:textId="40A5B380"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R1-1804907</w:t>
      </w:r>
      <w:r>
        <w:rPr>
          <w:rFonts w:eastAsia="맑은 고딕" w:hint="eastAsia"/>
          <w:iCs/>
        </w:rPr>
        <w:t xml:space="preserve">, </w:t>
      </w:r>
      <w:r w:rsidRPr="00B1562C">
        <w:rPr>
          <w:rFonts w:eastAsia="맑은 고딕"/>
          <w:iCs/>
        </w:rPr>
        <w:t>Mode 4 support with V2X PC5 Carrier Aggregation</w:t>
      </w:r>
      <w:r>
        <w:rPr>
          <w:rFonts w:eastAsia="맑은 고딕" w:hint="eastAsia"/>
          <w:iCs/>
        </w:rPr>
        <w:t>,</w:t>
      </w:r>
      <w:r w:rsidRPr="00B1562C">
        <w:rPr>
          <w:rFonts w:eastAsia="맑은 고딕"/>
          <w:iCs/>
        </w:rPr>
        <w:tab/>
        <w:t>Qualcomm Incorporated</w:t>
      </w:r>
    </w:p>
    <w:p w14:paraId="11801393" w14:textId="2FE40321" w:rsidR="00B1562C" w:rsidRPr="00B1562C" w:rsidRDefault="00B1562C" w:rsidP="00B1562C">
      <w:pPr>
        <w:pStyle w:val="LGTdoc"/>
        <w:numPr>
          <w:ilvl w:val="0"/>
          <w:numId w:val="22"/>
        </w:numPr>
        <w:ind w:left="426" w:hanging="426"/>
        <w:rPr>
          <w:rFonts w:eastAsia="맑은 고딕"/>
          <w:iCs/>
        </w:rPr>
      </w:pPr>
      <w:r w:rsidRPr="00B1562C">
        <w:rPr>
          <w:rFonts w:eastAsia="맑은 고딕"/>
          <w:iCs/>
        </w:rPr>
        <w:t>R1-1805022</w:t>
      </w:r>
      <w:r>
        <w:rPr>
          <w:rFonts w:eastAsia="맑은 고딕" w:hint="eastAsia"/>
          <w:iCs/>
        </w:rPr>
        <w:t xml:space="preserve">, </w:t>
      </w:r>
      <w:r w:rsidRPr="00B1562C">
        <w:rPr>
          <w:rFonts w:eastAsia="맑은 고딕"/>
          <w:iCs/>
        </w:rPr>
        <w:t>On carrier aggregation using mode 4 resource selection</w:t>
      </w:r>
      <w:r>
        <w:rPr>
          <w:rFonts w:eastAsia="맑은 고딕" w:hint="eastAsia"/>
          <w:iCs/>
        </w:rPr>
        <w:t>,</w:t>
      </w:r>
      <w:r w:rsidRPr="00B1562C">
        <w:rPr>
          <w:rFonts w:eastAsia="맑은 고딕"/>
          <w:iCs/>
        </w:rPr>
        <w:tab/>
        <w:t>NTT DOCOMO, INC.</w:t>
      </w:r>
    </w:p>
    <w:p w14:paraId="034DA144" w14:textId="5DBF8263" w:rsidR="00B1562C" w:rsidRDefault="00B1562C" w:rsidP="00B1562C">
      <w:pPr>
        <w:pStyle w:val="1"/>
        <w:rPr>
          <w:rFonts w:eastAsia="맑은 고딕"/>
          <w:noProof/>
          <w:lang w:eastAsia="ko-KR"/>
        </w:rPr>
      </w:pPr>
      <w:r>
        <w:rPr>
          <w:rFonts w:eastAsia="맑은 고딕" w:hint="eastAsia"/>
          <w:noProof/>
          <w:lang w:eastAsia="ko-KR"/>
        </w:rPr>
        <w:t>Appendix: submitted proposals</w:t>
      </w:r>
    </w:p>
    <w:p w14:paraId="54CD0CFA" w14:textId="23826808" w:rsidR="000957B5" w:rsidRPr="00BA5580" w:rsidRDefault="000957B5" w:rsidP="000957B5">
      <w:pPr>
        <w:autoSpaceDE/>
        <w:autoSpaceDN/>
        <w:spacing w:beforeLines="50" w:before="120" w:afterLines="50"/>
        <w:rPr>
          <w:rFonts w:ascii="Times New Roman" w:eastAsia="맑은 고딕" w:hAnsi="Times New Roman"/>
          <w:b/>
          <w:bCs/>
          <w:sz w:val="22"/>
          <w:szCs w:val="22"/>
          <w:lang w:eastAsia="ko-KR"/>
        </w:rPr>
      </w:pPr>
      <w:r w:rsidRPr="00BA5580">
        <w:rPr>
          <w:rFonts w:ascii="Times New Roman" w:eastAsia="맑은 고딕" w:hAnsi="Times New Roman"/>
          <w:b/>
          <w:bCs/>
          <w:sz w:val="22"/>
          <w:szCs w:val="22"/>
          <w:lang w:eastAsia="ko-KR"/>
        </w:rPr>
        <w:t>CATT:</w:t>
      </w:r>
    </w:p>
    <w:p w14:paraId="2AB69484" w14:textId="77777777" w:rsidR="000957B5" w:rsidRPr="00BA5580" w:rsidRDefault="000957B5" w:rsidP="000957B5">
      <w:pPr>
        <w:autoSpaceDE/>
        <w:autoSpaceDN/>
        <w:spacing w:beforeLines="50" w:before="120" w:afterLines="50"/>
        <w:rPr>
          <w:rFonts w:ascii="Times New Roman" w:eastAsia="SimSun" w:hAnsi="Times New Roman"/>
          <w:bCs/>
          <w:sz w:val="22"/>
          <w:szCs w:val="22"/>
        </w:rPr>
      </w:pPr>
      <w:r w:rsidRPr="00BA5580">
        <w:rPr>
          <w:rFonts w:ascii="Times New Roman" w:eastAsia="SimSun" w:hAnsi="Times New Roman"/>
          <w:bCs/>
          <w:sz w:val="22"/>
          <w:szCs w:val="22"/>
        </w:rPr>
        <w:t>Proposal 1: The carrier resource selection order can be supported as follows:</w:t>
      </w:r>
    </w:p>
    <w:p w14:paraId="396C5B14"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sz w:val="22"/>
          <w:szCs w:val="22"/>
        </w:rPr>
        <w:t>When the resource selection requests don’t occur at same subframe, the carrier resource selection order should be determined by the resource selection request arriving time order;</w:t>
      </w:r>
    </w:p>
    <w:p w14:paraId="0CEEEC6B"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sz w:val="22"/>
          <w:szCs w:val="22"/>
        </w:rPr>
        <w:t>When the resource selection requests occur at same subframe, the carrier resource selection order should be determined by PPPP of transmission firstly and then by the CBR for the transmission with same PPPP;</w:t>
      </w:r>
    </w:p>
    <w:p w14:paraId="44F06E15" w14:textId="77777777" w:rsidR="000957B5" w:rsidRPr="00BA5580" w:rsidRDefault="000957B5" w:rsidP="000957B5">
      <w:pPr>
        <w:numPr>
          <w:ilvl w:val="1"/>
          <w:numId w:val="24"/>
        </w:numPr>
        <w:overflowPunct/>
        <w:autoSpaceDE/>
        <w:autoSpaceDN/>
        <w:adjustRightInd/>
        <w:spacing w:after="0"/>
        <w:jc w:val="left"/>
        <w:textAlignment w:val="auto"/>
        <w:rPr>
          <w:rFonts w:ascii="Times New Roman" w:eastAsia="SimSun" w:hAnsi="Times New Roman"/>
          <w:sz w:val="22"/>
          <w:szCs w:val="22"/>
        </w:rPr>
      </w:pPr>
      <w:r w:rsidRPr="00BA5580">
        <w:rPr>
          <w:rFonts w:ascii="Times New Roman" w:eastAsia="SimSun" w:hAnsi="Times New Roman"/>
          <w:sz w:val="22"/>
          <w:szCs w:val="22"/>
        </w:rPr>
        <w:t>The carrier with higher CBR should be prioritized.</w:t>
      </w:r>
    </w:p>
    <w:p w14:paraId="56BBF1B8" w14:textId="77777777" w:rsidR="000957B5" w:rsidRPr="00BA5580" w:rsidRDefault="000957B5" w:rsidP="000957B5">
      <w:pPr>
        <w:autoSpaceDE/>
        <w:autoSpaceDN/>
        <w:spacing w:beforeLines="50" w:before="120" w:afterLines="50"/>
        <w:rPr>
          <w:rFonts w:ascii="Times New Roman" w:eastAsia="SimSun" w:hAnsi="Times New Roman"/>
          <w:bCs/>
          <w:sz w:val="22"/>
          <w:szCs w:val="22"/>
        </w:rPr>
      </w:pPr>
      <w:r w:rsidRPr="00BA5580">
        <w:rPr>
          <w:rFonts w:ascii="Times New Roman" w:eastAsia="SimSun" w:hAnsi="Times New Roman"/>
          <w:bCs/>
          <w:sz w:val="22"/>
          <w:szCs w:val="22"/>
        </w:rPr>
        <w:t>Proposal 2: The details of exclusion procedure in option 1-1 should be supported as follows:</w:t>
      </w:r>
    </w:p>
    <w:p w14:paraId="033514BC"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sz w:val="22"/>
          <w:szCs w:val="22"/>
        </w:rPr>
        <w:t>If the estimating TX number in one candidate subframe is more than the TX chain number, the subframe should be excluded.</w:t>
      </w:r>
    </w:p>
    <w:p w14:paraId="26693190"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sz w:val="22"/>
          <w:szCs w:val="22"/>
        </w:rPr>
        <w:t>If the estimating simultaneous transmissions occur in non-contiguous carriers in one candidate subframe, the subframe should be excluded.</w:t>
      </w:r>
    </w:p>
    <w:p w14:paraId="2C9F1CCF"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sz w:val="22"/>
          <w:szCs w:val="22"/>
        </w:rPr>
        <w:t>From the TX switching aspects, the subframes before and behind the TX subframe should be excluded in the resource selecting carrier.</w:t>
      </w:r>
    </w:p>
    <w:p w14:paraId="6F210438" w14:textId="77777777" w:rsidR="000957B5" w:rsidRPr="00BA5580" w:rsidRDefault="000957B5" w:rsidP="000957B5">
      <w:pPr>
        <w:autoSpaceDE/>
        <w:autoSpaceDN/>
        <w:spacing w:beforeLines="50" w:before="120" w:afterLines="50"/>
        <w:rPr>
          <w:rFonts w:ascii="Times New Roman" w:eastAsia="SimSun" w:hAnsi="Times New Roman"/>
          <w:sz w:val="22"/>
          <w:szCs w:val="22"/>
        </w:rPr>
      </w:pPr>
      <w:r w:rsidRPr="00BA5580">
        <w:rPr>
          <w:rFonts w:ascii="Times New Roman" w:eastAsia="SimSun" w:hAnsi="Times New Roman"/>
          <w:bCs/>
          <w:sz w:val="22"/>
          <w:szCs w:val="22"/>
        </w:rPr>
        <w:lastRenderedPageBreak/>
        <w:t>Observation 1: The randomization of the transmission resource would be impacted due to the additional exclusion and the reduction of the selectable candidate resources within the reported candidate resource set, and the impacts of resource collision and half duplex may increase.</w:t>
      </w:r>
    </w:p>
    <w:p w14:paraId="60ABBC12" w14:textId="77777777" w:rsidR="000957B5" w:rsidRPr="00BA5580" w:rsidRDefault="000957B5" w:rsidP="000957B5">
      <w:pPr>
        <w:autoSpaceDE/>
        <w:autoSpaceDN/>
        <w:spacing w:beforeLines="50" w:before="120" w:afterLines="50"/>
        <w:rPr>
          <w:rFonts w:ascii="Times New Roman" w:eastAsia="SimSun" w:hAnsi="Times New Roman"/>
          <w:sz w:val="22"/>
          <w:szCs w:val="22"/>
        </w:rPr>
      </w:pPr>
      <w:r w:rsidRPr="00BA5580">
        <w:rPr>
          <w:rFonts w:ascii="Times New Roman" w:eastAsia="SimSun" w:hAnsi="Times New Roman"/>
          <w:bCs/>
          <w:sz w:val="22"/>
          <w:szCs w:val="22"/>
        </w:rPr>
        <w:t>Proposal 3: An iteration counter for UE performing resource selection in option 1-2 could be introduced to avoid the endless loop.</w:t>
      </w:r>
    </w:p>
    <w:p w14:paraId="375AF5C0" w14:textId="77777777" w:rsidR="000957B5" w:rsidRPr="00BA5580" w:rsidRDefault="000957B5" w:rsidP="000957B5">
      <w:pPr>
        <w:autoSpaceDE/>
        <w:autoSpaceDN/>
        <w:spacing w:beforeLines="50" w:before="120" w:afterLines="50"/>
        <w:rPr>
          <w:rFonts w:ascii="Times New Roman" w:eastAsia="SimSun" w:hAnsi="Times New Roman"/>
          <w:bCs/>
          <w:sz w:val="22"/>
          <w:szCs w:val="22"/>
        </w:rPr>
      </w:pPr>
      <w:r w:rsidRPr="00BA5580">
        <w:rPr>
          <w:rFonts w:ascii="Times New Roman" w:eastAsia="SimSun" w:hAnsi="Times New Roman"/>
          <w:sz w:val="22"/>
          <w:szCs w:val="22"/>
        </w:rPr>
        <w:t>Proposal 4: Considering the power sharing of simultaneous TX in multi-carrier</w:t>
      </w:r>
      <w:r w:rsidRPr="00BA5580">
        <w:rPr>
          <w:rFonts w:ascii="Times New Roman" w:eastAsia="SimSun" w:hAnsi="Times New Roman"/>
          <w:bCs/>
          <w:sz w:val="22"/>
          <w:szCs w:val="22"/>
        </w:rPr>
        <w:t>, an additional exclusion mechanism in option 1-1 should be supported:</w:t>
      </w:r>
    </w:p>
    <w:p w14:paraId="3792A037" w14:textId="77777777" w:rsidR="000957B5" w:rsidRPr="00BA5580" w:rsidRDefault="000957B5" w:rsidP="000957B5">
      <w:pPr>
        <w:numPr>
          <w:ilvl w:val="0"/>
          <w:numId w:val="23"/>
        </w:numPr>
        <w:overflowPunct/>
        <w:autoSpaceDE/>
        <w:autoSpaceDN/>
        <w:adjustRightInd/>
        <w:spacing w:afterLines="50"/>
        <w:ind w:left="357" w:hanging="357"/>
        <w:jc w:val="left"/>
        <w:textAlignment w:val="auto"/>
        <w:rPr>
          <w:rFonts w:ascii="Times New Roman" w:eastAsia="SimSun" w:hAnsi="Times New Roman"/>
          <w:sz w:val="22"/>
          <w:szCs w:val="22"/>
        </w:rPr>
      </w:pPr>
      <w:r w:rsidRPr="00BA5580">
        <w:rPr>
          <w:rFonts w:ascii="Times New Roman" w:eastAsia="SimSun" w:hAnsi="Times New Roman"/>
          <w:bCs/>
          <w:sz w:val="22"/>
          <w:szCs w:val="22"/>
        </w:rPr>
        <w:t>If the power headroom cannot meet the minimum transmission power (as specified in TS#36.213) in a carrier to support simultaneous transmission, the subframe should be excluded from the resource selection in that carrier</w:t>
      </w:r>
      <w:r w:rsidRPr="00BA5580">
        <w:rPr>
          <w:rFonts w:ascii="Times New Roman" w:eastAsia="SimSun" w:hAnsi="Times New Roman"/>
          <w:sz w:val="22"/>
          <w:szCs w:val="22"/>
        </w:rPr>
        <w:t>.</w:t>
      </w:r>
    </w:p>
    <w:p w14:paraId="0F19332D" w14:textId="77777777" w:rsidR="000957B5" w:rsidRPr="00BA5580" w:rsidRDefault="000957B5" w:rsidP="000957B5">
      <w:pPr>
        <w:autoSpaceDE/>
        <w:autoSpaceDN/>
        <w:spacing w:beforeLines="50" w:before="120" w:afterLines="100" w:after="240"/>
        <w:rPr>
          <w:rFonts w:ascii="Times New Roman" w:eastAsia="SimSun" w:hAnsi="Times New Roman"/>
          <w:sz w:val="22"/>
          <w:szCs w:val="22"/>
        </w:rPr>
      </w:pPr>
      <w:r w:rsidRPr="00BA5580">
        <w:rPr>
          <w:rFonts w:ascii="Times New Roman" w:eastAsia="SimSun" w:hAnsi="Times New Roman"/>
          <w:sz w:val="22"/>
          <w:szCs w:val="22"/>
        </w:rPr>
        <w:t>Proposal 5: The triggering condition of carrier reselection should be supported, at least for the congestion carrier.</w:t>
      </w:r>
    </w:p>
    <w:p w14:paraId="46EEA00E" w14:textId="331B0E26" w:rsidR="000957B5" w:rsidRPr="00BA5580" w:rsidRDefault="000957B5" w:rsidP="000957B5">
      <w:pPr>
        <w:spacing w:after="0"/>
        <w:rPr>
          <w:rFonts w:ascii="Times New Roman" w:eastAsia="맑은 고딕" w:hAnsi="Times New Roman"/>
          <w:b/>
          <w:bCs/>
          <w:sz w:val="22"/>
          <w:szCs w:val="22"/>
          <w:lang w:eastAsia="ko-KR"/>
        </w:rPr>
      </w:pPr>
      <w:r w:rsidRPr="00BA5580">
        <w:rPr>
          <w:rFonts w:ascii="Times New Roman" w:eastAsia="맑은 고딕" w:hAnsi="Times New Roman"/>
          <w:b/>
          <w:iCs/>
          <w:sz w:val="22"/>
          <w:szCs w:val="22"/>
        </w:rPr>
        <w:t>ZTE, Sanechips</w:t>
      </w:r>
      <w:r w:rsidRPr="00BA5580">
        <w:rPr>
          <w:rFonts w:ascii="Times New Roman" w:hAnsi="Times New Roman"/>
          <w:b/>
          <w:bCs/>
          <w:sz w:val="22"/>
          <w:szCs w:val="22"/>
        </w:rPr>
        <w:t>:</w:t>
      </w:r>
    </w:p>
    <w:p w14:paraId="1D3C87CF" w14:textId="4B7F1B04" w:rsidR="000957B5" w:rsidRPr="00BA5580" w:rsidRDefault="000957B5" w:rsidP="000957B5">
      <w:pPr>
        <w:spacing w:after="0"/>
        <w:rPr>
          <w:rFonts w:ascii="Times New Roman" w:hAnsi="Times New Roman"/>
          <w:bCs/>
          <w:sz w:val="22"/>
          <w:szCs w:val="22"/>
        </w:rPr>
      </w:pPr>
      <w:r w:rsidRPr="00BA5580">
        <w:rPr>
          <w:rFonts w:ascii="Times New Roman" w:hAnsi="Times New Roman"/>
          <w:bCs/>
          <w:sz w:val="22"/>
          <w:szCs w:val="22"/>
        </w:rPr>
        <w:t>Proposal 1: For the new resource exclusion procedure in Option1-1, it should be done in MAC layer.</w:t>
      </w:r>
    </w:p>
    <w:p w14:paraId="3632E3E5" w14:textId="77777777" w:rsidR="000957B5" w:rsidRPr="00BA5580" w:rsidRDefault="000957B5" w:rsidP="000957B5">
      <w:pPr>
        <w:spacing w:after="0"/>
        <w:rPr>
          <w:rFonts w:ascii="Times New Roman" w:hAnsi="Times New Roman"/>
          <w:bCs/>
          <w:sz w:val="22"/>
          <w:szCs w:val="22"/>
        </w:rPr>
      </w:pPr>
      <w:r w:rsidRPr="00BA5580">
        <w:rPr>
          <w:rFonts w:ascii="Times New Roman" w:hAnsi="Times New Roman"/>
          <w:bCs/>
          <w:sz w:val="22"/>
          <w:szCs w:val="22"/>
        </w:rPr>
        <w:t>Proposal 2: Send LS to RAN2 to inform them that RAN1 assumes that there is a carrier resource selection order when MAC performs resource selection on multiple CCs in Mode 4 CA.</w:t>
      </w:r>
    </w:p>
    <w:p w14:paraId="595D9DE8" w14:textId="77777777" w:rsidR="000957B5" w:rsidRPr="00BA5580" w:rsidRDefault="000957B5" w:rsidP="000957B5">
      <w:pPr>
        <w:pStyle w:val="ListParagraph4"/>
        <w:numPr>
          <w:ilvl w:val="0"/>
          <w:numId w:val="25"/>
        </w:numPr>
        <w:snapToGrid w:val="0"/>
        <w:spacing w:beforeLines="0" w:after="0" w:line="240" w:lineRule="auto"/>
        <w:jc w:val="both"/>
        <w:rPr>
          <w:sz w:val="22"/>
          <w:szCs w:val="22"/>
          <w:lang w:val="en-US" w:eastAsia="zh-CN"/>
        </w:rPr>
      </w:pPr>
      <w:r w:rsidRPr="00BA5580">
        <w:rPr>
          <w:sz w:val="22"/>
          <w:szCs w:val="22"/>
          <w:lang w:val="en-US" w:eastAsia="zh-CN"/>
        </w:rPr>
        <w:t xml:space="preserve">Note: From RAN1 perspective, CBR should be taken into account for carrier resource selection ordering and RAN2 may also take other factors (e.g., PPPP of the transmission) into account. </w:t>
      </w:r>
    </w:p>
    <w:p w14:paraId="777FC5B0" w14:textId="77777777" w:rsidR="000957B5" w:rsidRPr="00BA5580" w:rsidRDefault="000957B5" w:rsidP="000957B5">
      <w:pPr>
        <w:spacing w:after="0"/>
        <w:rPr>
          <w:rFonts w:ascii="Times New Roman" w:hAnsi="Times New Roman"/>
          <w:sz w:val="22"/>
          <w:szCs w:val="22"/>
        </w:rPr>
      </w:pPr>
      <w:r w:rsidRPr="00BA5580">
        <w:rPr>
          <w:rFonts w:ascii="Times New Roman" w:hAnsi="Times New Roman"/>
          <w:bCs/>
          <w:sz w:val="22"/>
          <w:szCs w:val="22"/>
        </w:rPr>
        <w:t>Proposal 3: The aspect of half duplex problem could be considered in terms of UE’s implementation in Rel-15.</w:t>
      </w:r>
    </w:p>
    <w:p w14:paraId="7BCFED2A" w14:textId="77777777" w:rsidR="000957B5" w:rsidRPr="00BA5580" w:rsidRDefault="000957B5" w:rsidP="000957B5">
      <w:pPr>
        <w:spacing w:after="0"/>
        <w:rPr>
          <w:rFonts w:ascii="Times New Roman" w:hAnsi="Times New Roman"/>
          <w:bCs/>
          <w:sz w:val="22"/>
          <w:szCs w:val="22"/>
        </w:rPr>
      </w:pPr>
      <w:r w:rsidRPr="00BA5580">
        <w:rPr>
          <w:rFonts w:ascii="Times New Roman" w:hAnsi="Times New Roman"/>
          <w:sz w:val="22"/>
          <w:szCs w:val="22"/>
        </w:rPr>
        <w:t>Proposal 4: Option 1-1/Option 1-2 could be used to address the TX power budget constraint issue.</w:t>
      </w:r>
    </w:p>
    <w:p w14:paraId="552345AE" w14:textId="77777777" w:rsidR="000957B5" w:rsidRPr="00BA5580" w:rsidRDefault="000957B5" w:rsidP="00B1562C">
      <w:pPr>
        <w:rPr>
          <w:rFonts w:ascii="Times New Roman" w:eastAsia="맑은 고딕" w:hAnsi="Times New Roman"/>
          <w:sz w:val="22"/>
          <w:szCs w:val="22"/>
          <w:lang w:eastAsia="ko-KR"/>
        </w:rPr>
      </w:pPr>
    </w:p>
    <w:p w14:paraId="0C9952B3" w14:textId="6F6807E7" w:rsidR="00510A77" w:rsidRPr="00BA5580" w:rsidRDefault="000957B5" w:rsidP="00893194">
      <w:pPr>
        <w:pStyle w:val="LGTdoc"/>
        <w:spacing w:before="100" w:beforeAutospacing="1" w:afterAutospacing="1"/>
        <w:rPr>
          <w:rFonts w:eastAsia="맑은 고딕"/>
          <w:b/>
          <w:iCs/>
          <w:szCs w:val="22"/>
        </w:rPr>
      </w:pPr>
      <w:r w:rsidRPr="00BA5580">
        <w:rPr>
          <w:rFonts w:eastAsia="맑은 고딕"/>
          <w:b/>
          <w:iCs/>
          <w:szCs w:val="22"/>
        </w:rPr>
        <w:t>OPPO:</w:t>
      </w:r>
    </w:p>
    <w:p w14:paraId="0A34ACD3" w14:textId="77777777" w:rsidR="000957B5" w:rsidRPr="00BA5580" w:rsidRDefault="000957B5" w:rsidP="000957B5">
      <w:pPr>
        <w:pStyle w:val="ab"/>
        <w:spacing w:after="0"/>
        <w:rPr>
          <w:rFonts w:ascii="Times New Roman" w:eastAsia="SimSun" w:hAnsi="Times New Roman"/>
          <w:sz w:val="22"/>
          <w:szCs w:val="22"/>
        </w:rPr>
      </w:pPr>
      <w:r w:rsidRPr="00BA5580">
        <w:rPr>
          <w:rFonts w:ascii="Times New Roman" w:eastAsia="SimSun" w:hAnsi="Times New Roman"/>
          <w:sz w:val="22"/>
          <w:szCs w:val="22"/>
        </w:rPr>
        <w:t xml:space="preserve">Proposal 1: </w:t>
      </w:r>
    </w:p>
    <w:p w14:paraId="21D6D34D" w14:textId="77777777" w:rsidR="000957B5" w:rsidRPr="00BA5580" w:rsidRDefault="000957B5" w:rsidP="000957B5">
      <w:pPr>
        <w:pStyle w:val="ab"/>
        <w:numPr>
          <w:ilvl w:val="0"/>
          <w:numId w:val="26"/>
        </w:numPr>
        <w:overflowPunct/>
        <w:autoSpaceDE/>
        <w:autoSpaceDN/>
        <w:adjustRightInd/>
        <w:spacing w:after="0"/>
        <w:textAlignment w:val="auto"/>
        <w:rPr>
          <w:rFonts w:ascii="Times New Roman" w:eastAsia="SimSun" w:hAnsi="Times New Roman"/>
          <w:sz w:val="22"/>
          <w:szCs w:val="22"/>
        </w:rPr>
      </w:pPr>
      <w:r w:rsidRPr="00BA5580">
        <w:rPr>
          <w:rFonts w:ascii="Times New Roman" w:eastAsia="SimSun" w:hAnsi="Times New Roman"/>
          <w:sz w:val="22"/>
          <w:szCs w:val="22"/>
        </w:rPr>
        <w:t>The candidate carrier set is determined by the destination address with the highest priority (PPPP) within all the sidelink logical channels having data available for transmission</w:t>
      </w:r>
    </w:p>
    <w:p w14:paraId="4974F0BD" w14:textId="77777777" w:rsidR="000957B5" w:rsidRPr="00BA5580" w:rsidRDefault="000957B5" w:rsidP="000957B5">
      <w:pPr>
        <w:pStyle w:val="ab"/>
        <w:numPr>
          <w:ilvl w:val="0"/>
          <w:numId w:val="26"/>
        </w:numPr>
        <w:overflowPunct/>
        <w:autoSpaceDE/>
        <w:autoSpaceDN/>
        <w:adjustRightInd/>
        <w:spacing w:after="0"/>
        <w:textAlignment w:val="auto"/>
        <w:rPr>
          <w:rFonts w:ascii="Times New Roman" w:eastAsia="SimSun" w:hAnsi="Times New Roman"/>
          <w:sz w:val="22"/>
          <w:szCs w:val="22"/>
        </w:rPr>
      </w:pPr>
      <w:r w:rsidRPr="00BA5580">
        <w:rPr>
          <w:rFonts w:ascii="Times New Roman" w:eastAsia="SimSun" w:hAnsi="Times New Roman"/>
          <w:sz w:val="22"/>
          <w:szCs w:val="22"/>
        </w:rPr>
        <w:t>Within the candidate carrier set, the carrier selection is determined by the following factors:</w:t>
      </w:r>
    </w:p>
    <w:p w14:paraId="26444C3E" w14:textId="77777777" w:rsidR="000957B5" w:rsidRPr="00BA5580" w:rsidRDefault="000957B5" w:rsidP="000957B5">
      <w:pPr>
        <w:pStyle w:val="ab"/>
        <w:numPr>
          <w:ilvl w:val="1"/>
          <w:numId w:val="27"/>
        </w:numPr>
        <w:overflowPunct/>
        <w:autoSpaceDE/>
        <w:autoSpaceDN/>
        <w:adjustRightInd/>
        <w:spacing w:after="0"/>
        <w:textAlignment w:val="auto"/>
        <w:rPr>
          <w:rFonts w:ascii="Times New Roman" w:eastAsia="SimSun" w:hAnsi="Times New Roman"/>
          <w:sz w:val="22"/>
          <w:szCs w:val="22"/>
        </w:rPr>
      </w:pPr>
      <w:r w:rsidRPr="00BA5580">
        <w:rPr>
          <w:rFonts w:ascii="Times New Roman" w:eastAsia="SimSun" w:hAnsi="Times New Roman"/>
          <w:sz w:val="22"/>
          <w:szCs w:val="22"/>
        </w:rPr>
        <w:t>CBR</w:t>
      </w:r>
    </w:p>
    <w:p w14:paraId="252DA83D" w14:textId="77777777" w:rsidR="000957B5" w:rsidRPr="00BA5580" w:rsidRDefault="000957B5" w:rsidP="000957B5">
      <w:pPr>
        <w:pStyle w:val="ab"/>
        <w:numPr>
          <w:ilvl w:val="1"/>
          <w:numId w:val="27"/>
        </w:numPr>
        <w:overflowPunct/>
        <w:autoSpaceDE/>
        <w:autoSpaceDN/>
        <w:adjustRightInd/>
        <w:spacing w:after="0"/>
        <w:textAlignment w:val="auto"/>
        <w:rPr>
          <w:rFonts w:ascii="Times New Roman" w:eastAsia="SimSun" w:hAnsi="Times New Roman"/>
          <w:sz w:val="22"/>
          <w:szCs w:val="22"/>
        </w:rPr>
      </w:pPr>
      <w:r w:rsidRPr="00BA5580">
        <w:rPr>
          <w:rFonts w:ascii="Times New Roman" w:eastAsia="SimSun" w:hAnsi="Times New Roman"/>
          <w:sz w:val="22"/>
          <w:szCs w:val="22"/>
        </w:rPr>
        <w:t>Whether there is grant in the carrier</w:t>
      </w:r>
    </w:p>
    <w:p w14:paraId="639BEB19" w14:textId="77777777" w:rsidR="000957B5" w:rsidRPr="00BA5580" w:rsidRDefault="000957B5" w:rsidP="000957B5">
      <w:pPr>
        <w:pStyle w:val="ab"/>
        <w:numPr>
          <w:ilvl w:val="1"/>
          <w:numId w:val="27"/>
        </w:numPr>
        <w:overflowPunct/>
        <w:autoSpaceDE/>
        <w:autoSpaceDN/>
        <w:adjustRightInd/>
        <w:spacing w:after="0"/>
        <w:textAlignment w:val="auto"/>
        <w:rPr>
          <w:rFonts w:ascii="Times New Roman" w:eastAsia="SimSun" w:hAnsi="Times New Roman"/>
          <w:sz w:val="22"/>
          <w:szCs w:val="22"/>
        </w:rPr>
      </w:pPr>
      <w:r w:rsidRPr="00BA5580">
        <w:rPr>
          <w:rFonts w:ascii="Times New Roman" w:eastAsia="SimSun" w:hAnsi="Times New Roman"/>
          <w:sz w:val="22"/>
          <w:szCs w:val="22"/>
        </w:rPr>
        <w:t>Whether the resource/carrier reselection trigger condition is satisfied</w:t>
      </w:r>
    </w:p>
    <w:p w14:paraId="6F970E19" w14:textId="77777777" w:rsidR="000957B5" w:rsidRPr="00BA5580" w:rsidRDefault="000957B5" w:rsidP="000957B5">
      <w:pPr>
        <w:pStyle w:val="ab"/>
        <w:spacing w:after="0"/>
        <w:rPr>
          <w:rFonts w:ascii="Times New Roman" w:eastAsia="SimSun" w:hAnsi="Times New Roman"/>
          <w:sz w:val="22"/>
          <w:szCs w:val="22"/>
        </w:rPr>
      </w:pPr>
      <w:r w:rsidRPr="00BA5580">
        <w:rPr>
          <w:rFonts w:ascii="Times New Roman" w:eastAsia="SimSun" w:hAnsi="Times New Roman"/>
          <w:sz w:val="22"/>
          <w:szCs w:val="22"/>
        </w:rPr>
        <w:t>Proposal 2: The carrier selection is based on the PPPP order of buffered data</w:t>
      </w:r>
    </w:p>
    <w:p w14:paraId="1104C421" w14:textId="77777777" w:rsidR="000957B5" w:rsidRPr="00BA5580" w:rsidRDefault="000957B5" w:rsidP="000957B5">
      <w:pPr>
        <w:pStyle w:val="ab"/>
        <w:spacing w:after="0"/>
        <w:rPr>
          <w:rFonts w:ascii="Times New Roman" w:eastAsia="SimSun" w:hAnsi="Times New Roman"/>
          <w:sz w:val="22"/>
          <w:szCs w:val="22"/>
        </w:rPr>
      </w:pPr>
      <w:r w:rsidRPr="00BA5580">
        <w:rPr>
          <w:rFonts w:ascii="Times New Roman" w:eastAsia="SimSun" w:hAnsi="Times New Roman"/>
          <w:sz w:val="22"/>
          <w:szCs w:val="22"/>
        </w:rPr>
        <w:t>Proposal 3: TX capability limitation is considered for resource selection, not for carrier selection.</w:t>
      </w:r>
    </w:p>
    <w:p w14:paraId="53EE70E9" w14:textId="175994BA" w:rsidR="000957B5" w:rsidRPr="002E4914" w:rsidRDefault="002E4914" w:rsidP="002E4914">
      <w:pPr>
        <w:pStyle w:val="LGTdoc"/>
        <w:spacing w:before="100" w:beforeAutospacing="1" w:afterAutospacing="1"/>
        <w:rPr>
          <w:rFonts w:eastAsia="맑은 고딕"/>
          <w:b/>
          <w:iCs/>
          <w:szCs w:val="22"/>
        </w:rPr>
      </w:pPr>
      <w:r>
        <w:rPr>
          <w:rFonts w:eastAsia="맑은 고딕"/>
          <w:b/>
          <w:iCs/>
          <w:szCs w:val="22"/>
        </w:rPr>
        <w:t>ITRI:</w:t>
      </w:r>
    </w:p>
    <w:p w14:paraId="7D6E7ED2" w14:textId="77777777" w:rsidR="000957B5" w:rsidRPr="00BA5580" w:rsidRDefault="000957B5" w:rsidP="000957B5">
      <w:pPr>
        <w:pStyle w:val="LGTdoc"/>
        <w:rPr>
          <w:rFonts w:eastAsia="맑은 고딕"/>
          <w:iCs/>
          <w:szCs w:val="22"/>
        </w:rPr>
      </w:pPr>
      <w:r w:rsidRPr="00BA5580">
        <w:rPr>
          <w:rFonts w:eastAsia="맑은 고딕"/>
          <w:iCs/>
          <w:szCs w:val="22"/>
        </w:rPr>
        <w:t>Proposal 1: UE can choose its contiguous transmission CC based on its demand.</w:t>
      </w:r>
    </w:p>
    <w:p w14:paraId="53C83809" w14:textId="130438E0" w:rsidR="000957B5" w:rsidRPr="00BA5580" w:rsidRDefault="000957B5" w:rsidP="000957B5">
      <w:pPr>
        <w:pStyle w:val="LGTdoc"/>
        <w:rPr>
          <w:rFonts w:eastAsia="맑은 고딕"/>
          <w:iCs/>
          <w:szCs w:val="22"/>
        </w:rPr>
      </w:pPr>
      <w:r w:rsidRPr="00BA5580">
        <w:rPr>
          <w:rFonts w:eastAsia="맑은 고딕"/>
          <w:iCs/>
          <w:szCs w:val="22"/>
        </w:rPr>
        <w:t>Proposal 2: UE can choose contiguous transmission CC set based on data priority.</w:t>
      </w:r>
    </w:p>
    <w:p w14:paraId="4FC52773" w14:textId="77777777" w:rsidR="0032004A" w:rsidRPr="00BA5580" w:rsidRDefault="0032004A" w:rsidP="007B3A4B">
      <w:pPr>
        <w:rPr>
          <w:rFonts w:ascii="Times New Roman" w:eastAsia="맑은 고딕" w:hAnsi="Times New Roman"/>
          <w:b/>
          <w:iCs/>
          <w:sz w:val="22"/>
          <w:szCs w:val="22"/>
          <w:lang w:eastAsia="ko-KR"/>
        </w:rPr>
      </w:pPr>
    </w:p>
    <w:bookmarkEnd w:id="5"/>
    <w:bookmarkEnd w:id="6"/>
    <w:p w14:paraId="1ACA617E" w14:textId="610AEBB9" w:rsidR="00BA5580" w:rsidRPr="00BA5580" w:rsidRDefault="00BA5580" w:rsidP="00BA5580">
      <w:pPr>
        <w:spacing w:after="0"/>
        <w:rPr>
          <w:rFonts w:ascii="Times New Roman" w:eastAsia="맑은 고딕" w:hAnsi="Times New Roman"/>
          <w:b/>
          <w:sz w:val="22"/>
          <w:szCs w:val="22"/>
          <w:lang w:eastAsia="ko-KR"/>
        </w:rPr>
      </w:pPr>
      <w:r w:rsidRPr="00BA5580">
        <w:rPr>
          <w:rFonts w:ascii="Times New Roman" w:hAnsi="Times New Roman"/>
          <w:b/>
          <w:sz w:val="22"/>
          <w:szCs w:val="22"/>
        </w:rPr>
        <w:t>Huawei, HiSilicon</w:t>
      </w:r>
      <w:r w:rsidRPr="00BA5580">
        <w:rPr>
          <w:rFonts w:ascii="Times New Roman" w:eastAsia="맑은 고딕" w:hAnsi="Times New Roman"/>
          <w:b/>
          <w:sz w:val="22"/>
          <w:szCs w:val="22"/>
          <w:lang w:eastAsia="ko-KR"/>
        </w:rPr>
        <w:t>:</w:t>
      </w:r>
    </w:p>
    <w:p w14:paraId="4C81BBCE" w14:textId="32B1D4D8" w:rsidR="00BA5580" w:rsidRPr="00BA5580" w:rsidRDefault="00BA5580" w:rsidP="003C35A2">
      <w:pPr>
        <w:rPr>
          <w:rFonts w:ascii="Times New Roman" w:eastAsia="맑은 고딕" w:hAnsi="Times New Roman"/>
          <w:sz w:val="22"/>
          <w:szCs w:val="22"/>
          <w:lang w:eastAsia="ko-KR"/>
        </w:rPr>
      </w:pPr>
      <w:r w:rsidRPr="00BA5580">
        <w:rPr>
          <w:rFonts w:ascii="Times New Roman" w:eastAsia="맑은 고딕" w:hAnsi="Times New Roman"/>
          <w:sz w:val="22"/>
          <w:szCs w:val="22"/>
          <w:lang w:eastAsia="ko-KR"/>
        </w:rPr>
        <w:t>Proposal: If there is overlap in one TTI and UE is not able to transmit simultaneously on multiple carriers due to limitation in available power, the UE transmit power is allocated to meet sidelink transmissions with decreasing order of priority. It is left to UE implementation for sidelink transmissions with the same PPPP.</w:t>
      </w:r>
    </w:p>
    <w:p w14:paraId="10FD4FB9" w14:textId="77777777" w:rsidR="00BA5580" w:rsidRPr="00BA5580" w:rsidRDefault="00BA5580" w:rsidP="003C35A2">
      <w:pPr>
        <w:rPr>
          <w:rFonts w:ascii="Times New Roman" w:eastAsia="맑은 고딕" w:hAnsi="Times New Roman"/>
          <w:sz w:val="22"/>
          <w:szCs w:val="22"/>
          <w:lang w:eastAsia="ko-KR"/>
        </w:rPr>
      </w:pPr>
    </w:p>
    <w:p w14:paraId="7A6BA5E0" w14:textId="2A221C02" w:rsidR="00BA5580" w:rsidRPr="00BA5580" w:rsidRDefault="00BA5580" w:rsidP="00BA5580">
      <w:pPr>
        <w:spacing w:after="0"/>
        <w:rPr>
          <w:rFonts w:ascii="Times New Roman" w:eastAsia="맑은 고딕" w:hAnsi="Times New Roman"/>
          <w:b/>
          <w:sz w:val="22"/>
          <w:szCs w:val="22"/>
          <w:lang w:eastAsia="ko-KR"/>
        </w:rPr>
      </w:pPr>
      <w:r w:rsidRPr="00BA5580">
        <w:rPr>
          <w:rFonts w:ascii="Times New Roman" w:hAnsi="Times New Roman"/>
          <w:b/>
          <w:sz w:val="22"/>
          <w:szCs w:val="22"/>
        </w:rPr>
        <w:t>Lenovo, Motorola Mobility</w:t>
      </w:r>
      <w:r>
        <w:rPr>
          <w:rFonts w:ascii="Times New Roman" w:eastAsia="맑은 고딕" w:hAnsi="Times New Roman" w:hint="eastAsia"/>
          <w:b/>
          <w:sz w:val="22"/>
          <w:szCs w:val="22"/>
          <w:lang w:eastAsia="ko-KR"/>
        </w:rPr>
        <w:t>:</w:t>
      </w:r>
    </w:p>
    <w:p w14:paraId="0EC78BF2"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1: PPPP can be used as a rule of carrier resource selection order when resource collision happens on multiple carriers and TX capability is limited.</w:t>
      </w:r>
    </w:p>
    <w:p w14:paraId="18508946"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2: The selected resource should not be overridden when the resource selections on each carrier are triggered at the different time.</w:t>
      </w:r>
    </w:p>
    <w:p w14:paraId="64AF0B68"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lastRenderedPageBreak/>
        <w:t>Proposal 3: The reserved resource should not be overridden when the resource selections on each carrier are triggered at the different time.</w:t>
      </w:r>
    </w:p>
    <w:p w14:paraId="2A5591D7"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4: For option 1-2, selected and reserved resource on ongoing transmission carrier should not be overridden as well.</w:t>
      </w:r>
    </w:p>
    <w:p w14:paraId="60E82A19" w14:textId="77777777" w:rsidR="00BA5580" w:rsidRDefault="00BA5580" w:rsidP="003C35A2">
      <w:pPr>
        <w:rPr>
          <w:rFonts w:ascii="Times New Roman" w:eastAsia="맑은 고딕" w:hAnsi="Times New Roman"/>
          <w:sz w:val="22"/>
          <w:szCs w:val="22"/>
          <w:lang w:eastAsia="ko-KR"/>
        </w:rPr>
      </w:pPr>
    </w:p>
    <w:p w14:paraId="165BCB70" w14:textId="33CBBD18" w:rsidR="00BA5580" w:rsidRPr="00BA5580" w:rsidRDefault="00BA5580" w:rsidP="00BA5580">
      <w:pPr>
        <w:spacing w:after="0"/>
        <w:rPr>
          <w:rFonts w:ascii="Times New Roman" w:eastAsia="맑은 고딕" w:hAnsi="Times New Roman"/>
          <w:b/>
          <w:lang w:eastAsia="ko-KR"/>
        </w:rPr>
      </w:pPr>
      <w:r w:rsidRPr="00BA5580">
        <w:rPr>
          <w:rFonts w:ascii="Times New Roman" w:hAnsi="Times New Roman"/>
          <w:b/>
        </w:rPr>
        <w:t>Nokia, Nokia Shanghai Bell</w:t>
      </w:r>
      <w:r>
        <w:rPr>
          <w:rFonts w:ascii="Times New Roman" w:eastAsia="맑은 고딕" w:hAnsi="Times New Roman" w:hint="eastAsia"/>
          <w:b/>
          <w:lang w:eastAsia="ko-KR"/>
        </w:rPr>
        <w:t>:</w:t>
      </w:r>
    </w:p>
    <w:p w14:paraId="5A9841D5" w14:textId="77777777" w:rsidR="00BA5580" w:rsidRPr="00047AB4" w:rsidRDefault="00BA5580" w:rsidP="00BA5580">
      <w:pPr>
        <w:spacing w:after="0"/>
        <w:rPr>
          <w:rFonts w:ascii="Times New Roman" w:hAnsi="Times New Roman"/>
        </w:rPr>
      </w:pPr>
      <w:r w:rsidRPr="00047AB4">
        <w:rPr>
          <w:rFonts w:ascii="Times New Roman" w:hAnsi="Times New Roman"/>
        </w:rPr>
        <w:t>Proposal 1: Power allocation of simultaneous PSSCH/PSCCH transmissions is based on PPPP.</w:t>
      </w:r>
    </w:p>
    <w:p w14:paraId="1E22606C" w14:textId="77777777" w:rsidR="00BA5580" w:rsidRPr="00047AB4" w:rsidRDefault="00BA5580" w:rsidP="00BA5580">
      <w:pPr>
        <w:spacing w:after="0"/>
        <w:rPr>
          <w:rFonts w:ascii="Times New Roman" w:hAnsi="Times New Roman"/>
        </w:rPr>
      </w:pPr>
      <w:r w:rsidRPr="00047AB4">
        <w:rPr>
          <w:rFonts w:ascii="Times New Roman" w:hAnsi="Times New Roman"/>
        </w:rPr>
        <w:t>Proposal 2: In case of simultaneous equal priority SL transmissions, it is up to UE whether to apply equal scaling or drop some of the SL transmissions if UE becomes power limited.</w:t>
      </w:r>
    </w:p>
    <w:p w14:paraId="27D9D31F" w14:textId="77777777" w:rsidR="00BA5580" w:rsidRPr="00047AB4" w:rsidRDefault="00BA5580" w:rsidP="00BA5580">
      <w:pPr>
        <w:spacing w:after="0"/>
        <w:rPr>
          <w:rFonts w:ascii="Times New Roman" w:hAnsi="Times New Roman"/>
        </w:rPr>
      </w:pPr>
      <w:r w:rsidRPr="00047AB4">
        <w:rPr>
          <w:rFonts w:ascii="Times New Roman" w:hAnsi="Times New Roman"/>
        </w:rPr>
        <w:t>Proposal 3: Power sharing between UL and SL uses the operation specified in Rel-14.</w:t>
      </w:r>
    </w:p>
    <w:p w14:paraId="6A851577" w14:textId="77777777" w:rsidR="00BA5580" w:rsidRPr="00047AB4" w:rsidRDefault="00BA5580" w:rsidP="00BA5580">
      <w:pPr>
        <w:spacing w:after="0"/>
        <w:rPr>
          <w:rFonts w:ascii="Times New Roman" w:hAnsi="Times New Roman"/>
        </w:rPr>
      </w:pPr>
      <w:r w:rsidRPr="00047AB4">
        <w:rPr>
          <w:rFonts w:ascii="Times New Roman" w:hAnsi="Times New Roman"/>
        </w:rPr>
        <w:t>Proposal 4: Rel-14 power control formulas are reused but all the parameters are defined to be carrier specific (i.e. carrier specific values of M</w:t>
      </w:r>
      <w:r w:rsidRPr="00CE34D9">
        <w:rPr>
          <w:rFonts w:ascii="Times New Roman" w:hAnsi="Times New Roman"/>
          <w:vertAlign w:val="subscript"/>
        </w:rPr>
        <w:t>PSCCH</w:t>
      </w:r>
      <w:r w:rsidRPr="00047AB4">
        <w:rPr>
          <w:rFonts w:ascii="Times New Roman" w:hAnsi="Times New Roman"/>
        </w:rPr>
        <w:t>, M</w:t>
      </w:r>
      <w:r w:rsidRPr="00CE34D9">
        <w:rPr>
          <w:rFonts w:ascii="Times New Roman" w:hAnsi="Times New Roman"/>
          <w:vertAlign w:val="subscript"/>
        </w:rPr>
        <w:t>PSSCH</w:t>
      </w:r>
      <w:r w:rsidRPr="00047AB4">
        <w:rPr>
          <w:rFonts w:ascii="Times New Roman" w:hAnsi="Times New Roman"/>
        </w:rPr>
        <w:t>, Po etc. are used).</w:t>
      </w:r>
    </w:p>
    <w:p w14:paraId="0E9561D5" w14:textId="77777777" w:rsidR="00BA5580" w:rsidRPr="00047AB4" w:rsidRDefault="00BA5580" w:rsidP="00BA5580">
      <w:pPr>
        <w:spacing w:after="0"/>
        <w:rPr>
          <w:rFonts w:ascii="Times New Roman" w:hAnsi="Times New Roman"/>
        </w:rPr>
      </w:pPr>
      <w:r w:rsidRPr="00047AB4">
        <w:rPr>
          <w:rFonts w:ascii="Times New Roman" w:hAnsi="Times New Roman"/>
        </w:rPr>
        <w:t>Proposal 5: In case of power scaling, power of PSCCH and PSSCH is scaled equally.</w:t>
      </w:r>
    </w:p>
    <w:p w14:paraId="13D6D590" w14:textId="77777777" w:rsidR="00BA5580" w:rsidRPr="00047AB4" w:rsidRDefault="00BA5580" w:rsidP="00BA5580">
      <w:pPr>
        <w:spacing w:after="0"/>
        <w:rPr>
          <w:rFonts w:ascii="Times New Roman" w:hAnsi="Times New Roman"/>
        </w:rPr>
      </w:pPr>
      <w:r w:rsidRPr="00047AB4">
        <w:rPr>
          <w:rFonts w:ascii="Times New Roman" w:hAnsi="Times New Roman"/>
        </w:rPr>
        <w:t>Proposal 6: Equal power scaling is used for overlapping PSBCH/SLSS transmissions in different CCs if UE is power limited.</w:t>
      </w:r>
    </w:p>
    <w:p w14:paraId="6890CED6" w14:textId="77777777" w:rsidR="00BA5580" w:rsidRDefault="00BA5580" w:rsidP="003C35A2">
      <w:pPr>
        <w:rPr>
          <w:rFonts w:ascii="Times New Roman" w:eastAsia="맑은 고딕" w:hAnsi="Times New Roman"/>
          <w:sz w:val="22"/>
          <w:szCs w:val="22"/>
          <w:lang w:eastAsia="ko-KR"/>
        </w:rPr>
      </w:pPr>
    </w:p>
    <w:p w14:paraId="3381DF2B" w14:textId="74BF42F7" w:rsidR="00BA5580" w:rsidRPr="00BA5580" w:rsidRDefault="00BA5580" w:rsidP="00BA5580">
      <w:pPr>
        <w:spacing w:after="0"/>
        <w:rPr>
          <w:rFonts w:ascii="Times New Roman" w:eastAsia="맑은 고딕" w:hAnsi="Times New Roman"/>
          <w:b/>
          <w:sz w:val="22"/>
          <w:szCs w:val="22"/>
          <w:lang w:eastAsia="ko-KR"/>
        </w:rPr>
      </w:pPr>
      <w:r w:rsidRPr="00BA5580">
        <w:rPr>
          <w:rFonts w:ascii="Times New Roman" w:hAnsi="Times New Roman"/>
          <w:b/>
          <w:sz w:val="22"/>
          <w:szCs w:val="22"/>
        </w:rPr>
        <w:t>Samsung</w:t>
      </w:r>
      <w:r>
        <w:rPr>
          <w:rFonts w:ascii="Times New Roman" w:eastAsia="맑은 고딕" w:hAnsi="Times New Roman" w:hint="eastAsia"/>
          <w:b/>
          <w:sz w:val="22"/>
          <w:szCs w:val="22"/>
          <w:lang w:eastAsia="ko-KR"/>
        </w:rPr>
        <w:t>:</w:t>
      </w:r>
    </w:p>
    <w:p w14:paraId="3B04BC4B" w14:textId="77777777" w:rsidR="00BA5580" w:rsidRPr="00BA5580" w:rsidRDefault="00BA5580" w:rsidP="00BA5580">
      <w:pPr>
        <w:spacing w:after="0"/>
        <w:ind w:left="567"/>
        <w:rPr>
          <w:rFonts w:ascii="Times New Roman" w:hAnsi="Times New Roman"/>
          <w:sz w:val="22"/>
          <w:szCs w:val="22"/>
        </w:rPr>
      </w:pPr>
    </w:p>
    <w:p w14:paraId="3FB85380"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1:</w:t>
      </w:r>
    </w:p>
    <w:p w14:paraId="1D682F91"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Enhanced resource selection in V2X CA must minimize the impact of half duplex transmission/reception. </w:t>
      </w:r>
    </w:p>
    <w:p w14:paraId="40F58DE4"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Priority handling half duplex is lower than that handling limited UE TX capability. </w:t>
      </w:r>
    </w:p>
    <w:p w14:paraId="275130DB" w14:textId="77777777" w:rsidR="00BA5580" w:rsidRPr="00BA5580" w:rsidRDefault="00BA5580" w:rsidP="00BA5580">
      <w:pPr>
        <w:spacing w:after="0"/>
        <w:rPr>
          <w:rFonts w:ascii="Times New Roman" w:hAnsi="Times New Roman"/>
          <w:sz w:val="22"/>
          <w:szCs w:val="22"/>
        </w:rPr>
      </w:pPr>
    </w:p>
    <w:p w14:paraId="70CC10E8"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2:</w:t>
      </w:r>
    </w:p>
    <w:p w14:paraId="5FB17BD5"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A UE can select multiple set of transmission parameters, try resource selection for each set respectively and verify which set of parameters are proper and select the resource correspondingly. </w:t>
      </w:r>
    </w:p>
    <w:p w14:paraId="36E8756B" w14:textId="77777777" w:rsidR="00BA5580" w:rsidRPr="00BA5580" w:rsidRDefault="00BA5580" w:rsidP="00BA5580">
      <w:pPr>
        <w:spacing w:after="0"/>
        <w:rPr>
          <w:rFonts w:ascii="Times New Roman" w:hAnsi="Times New Roman"/>
          <w:sz w:val="22"/>
          <w:szCs w:val="22"/>
        </w:rPr>
      </w:pPr>
    </w:p>
    <w:p w14:paraId="0EED57F3"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3:</w:t>
      </w:r>
    </w:p>
    <w:p w14:paraId="4253C318"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The existing Rel-14 behavior (step 5) in 36.213 14.1.1.6) can be reused handling all subframes not sensed on multiple carriers.</w:t>
      </w:r>
    </w:p>
    <w:p w14:paraId="227043F1" w14:textId="77777777" w:rsidR="00BA5580" w:rsidRPr="00BA5580" w:rsidRDefault="00BA5580" w:rsidP="00BA5580">
      <w:pPr>
        <w:spacing w:after="0"/>
        <w:rPr>
          <w:rFonts w:ascii="Times New Roman" w:hAnsi="Times New Roman"/>
          <w:sz w:val="22"/>
          <w:szCs w:val="22"/>
        </w:rPr>
      </w:pPr>
    </w:p>
    <w:p w14:paraId="47EB2E52"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4:</w:t>
      </w:r>
    </w:p>
    <w:p w14:paraId="245CDB5A"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Agree on enhanced resource selection</w:t>
      </w:r>
    </w:p>
    <w:p w14:paraId="1957E430" w14:textId="77777777" w:rsidR="00BA5580" w:rsidRPr="00BA5580" w:rsidRDefault="00BA5580" w:rsidP="00BA5580">
      <w:pPr>
        <w:numPr>
          <w:ilvl w:val="0"/>
          <w:numId w:val="29"/>
        </w:numPr>
        <w:overflowPunct/>
        <w:autoSpaceDE/>
        <w:autoSpaceDN/>
        <w:adjustRightInd/>
        <w:spacing w:after="0"/>
        <w:ind w:left="1134" w:hanging="425"/>
        <w:jc w:val="left"/>
        <w:textAlignment w:val="auto"/>
        <w:rPr>
          <w:rFonts w:ascii="Times New Roman" w:hAnsi="Times New Roman"/>
          <w:sz w:val="22"/>
          <w:szCs w:val="22"/>
        </w:rPr>
      </w:pPr>
      <w:r w:rsidRPr="00BA5580">
        <w:rPr>
          <w:rFonts w:ascii="Times New Roman" w:hAnsi="Times New Roman"/>
          <w:sz w:val="22"/>
          <w:szCs w:val="22"/>
        </w:rPr>
        <w:t>Determine an order of carriers so that UE do resource selection in sequence.</w:t>
      </w:r>
    </w:p>
    <w:p w14:paraId="5BD9CCC5" w14:textId="77777777" w:rsidR="00BA5580" w:rsidRPr="00BA5580" w:rsidRDefault="00BA5580" w:rsidP="00BA5580">
      <w:pPr>
        <w:numPr>
          <w:ilvl w:val="0"/>
          <w:numId w:val="29"/>
        </w:numPr>
        <w:overflowPunct/>
        <w:autoSpaceDE/>
        <w:autoSpaceDN/>
        <w:adjustRightInd/>
        <w:spacing w:after="0"/>
        <w:ind w:left="1134" w:hanging="425"/>
        <w:jc w:val="left"/>
        <w:textAlignment w:val="auto"/>
        <w:rPr>
          <w:rFonts w:ascii="Times New Roman" w:hAnsi="Times New Roman"/>
          <w:sz w:val="22"/>
          <w:szCs w:val="22"/>
        </w:rPr>
      </w:pPr>
      <w:r w:rsidRPr="00BA5580">
        <w:rPr>
          <w:rFonts w:ascii="Times New Roman" w:hAnsi="Times New Roman"/>
          <w:sz w:val="22"/>
          <w:szCs w:val="22"/>
        </w:rPr>
        <w:t>According to the determined order, certain subframes of resources are removed from by considering UE TX capability and/or TX power budget limitation.</w:t>
      </w:r>
    </w:p>
    <w:p w14:paraId="4D917868" w14:textId="77777777" w:rsidR="00BA5580" w:rsidRPr="00BA5580" w:rsidRDefault="00BA5580" w:rsidP="00BA5580">
      <w:pPr>
        <w:numPr>
          <w:ilvl w:val="0"/>
          <w:numId w:val="29"/>
        </w:numPr>
        <w:overflowPunct/>
        <w:autoSpaceDE/>
        <w:autoSpaceDN/>
        <w:adjustRightInd/>
        <w:spacing w:after="0"/>
        <w:ind w:left="1134" w:hanging="425"/>
        <w:jc w:val="left"/>
        <w:textAlignment w:val="auto"/>
        <w:rPr>
          <w:rFonts w:ascii="Times New Roman" w:hAnsi="Times New Roman"/>
          <w:sz w:val="22"/>
          <w:szCs w:val="22"/>
        </w:rPr>
      </w:pPr>
      <w:r w:rsidRPr="00BA5580">
        <w:rPr>
          <w:rFonts w:ascii="Times New Roman" w:hAnsi="Times New Roman"/>
          <w:sz w:val="22"/>
          <w:szCs w:val="22"/>
        </w:rPr>
        <w:t>Remove some subframes where only small number of carriers have candidate resources belong to {SB,i}. Further, the maximum number of subframes/resources removed can be further limited, otherwise, the remaining resource in {SB,i} may become too short which impact randomization in resource selection.</w:t>
      </w:r>
    </w:p>
    <w:p w14:paraId="60C51BA0" w14:textId="77777777" w:rsidR="00BA5580" w:rsidRPr="00BA5580" w:rsidRDefault="00BA5580" w:rsidP="00BA5580">
      <w:pPr>
        <w:numPr>
          <w:ilvl w:val="0"/>
          <w:numId w:val="29"/>
        </w:numPr>
        <w:overflowPunct/>
        <w:autoSpaceDE/>
        <w:autoSpaceDN/>
        <w:adjustRightInd/>
        <w:spacing w:after="0"/>
        <w:ind w:left="1134" w:hanging="425"/>
        <w:jc w:val="left"/>
        <w:textAlignment w:val="auto"/>
        <w:rPr>
          <w:rFonts w:ascii="Times New Roman" w:hAnsi="Times New Roman"/>
          <w:sz w:val="22"/>
          <w:szCs w:val="22"/>
        </w:rPr>
      </w:pPr>
      <w:r w:rsidRPr="00BA5580">
        <w:rPr>
          <w:rFonts w:ascii="Times New Roman" w:hAnsi="Times New Roman"/>
          <w:sz w:val="22"/>
          <w:szCs w:val="22"/>
        </w:rPr>
        <w:t>Loop all carriers, for a carrier i, do random resource selection in SB,i. E.g. Similar to Rel-14, UE first select one resource and then select the second resource within a time gap supportable by SCI</w:t>
      </w:r>
    </w:p>
    <w:p w14:paraId="04C1ADE8" w14:textId="77777777" w:rsidR="00BA5580" w:rsidRPr="00BA5580" w:rsidRDefault="00BA5580" w:rsidP="00BA5580">
      <w:pPr>
        <w:spacing w:after="0"/>
        <w:rPr>
          <w:rFonts w:ascii="Times New Roman" w:hAnsi="Times New Roman"/>
          <w:sz w:val="22"/>
          <w:szCs w:val="22"/>
        </w:rPr>
      </w:pPr>
    </w:p>
    <w:p w14:paraId="15395C86"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5:</w:t>
      </w:r>
    </w:p>
    <w:p w14:paraId="549F3FD8"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Defining a rule using up to 2 SL processes in a carrier or on multiple carriers is beneficial. </w:t>
      </w:r>
    </w:p>
    <w:p w14:paraId="7C612006" w14:textId="77777777" w:rsidR="00BA5580" w:rsidRPr="00BA5580" w:rsidRDefault="00BA5580" w:rsidP="00BA5580">
      <w:pPr>
        <w:spacing w:after="0"/>
        <w:rPr>
          <w:rFonts w:ascii="Times New Roman" w:hAnsi="Times New Roman"/>
          <w:sz w:val="22"/>
          <w:szCs w:val="22"/>
        </w:rPr>
      </w:pPr>
    </w:p>
    <w:p w14:paraId="35168F39"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6:</w:t>
      </w:r>
    </w:p>
    <w:p w14:paraId="3D816017"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Similar link performance is targeted for the multiple MAC PDUs segmented from same high layer packet. </w:t>
      </w:r>
    </w:p>
    <w:p w14:paraId="275018CA" w14:textId="77777777" w:rsidR="00BA5580" w:rsidRPr="00BA5580" w:rsidRDefault="00BA5580" w:rsidP="00BA5580">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Same number of (re)transmissions for each MAC PDU;</w:t>
      </w:r>
    </w:p>
    <w:p w14:paraId="46D3CD55" w14:textId="77777777" w:rsidR="00BA5580" w:rsidRPr="00BA5580" w:rsidRDefault="00BA5580" w:rsidP="00BA5580">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Drop all MAC PDUs if at least one MAC PDU is dropped;</w:t>
      </w:r>
    </w:p>
    <w:p w14:paraId="46790873" w14:textId="77777777" w:rsidR="00BA5580" w:rsidRPr="00BA5580" w:rsidRDefault="00BA5580" w:rsidP="00BA5580">
      <w:pPr>
        <w:numPr>
          <w:ilvl w:val="1"/>
          <w:numId w:val="28"/>
        </w:numPr>
        <w:overflowPunct/>
        <w:autoSpaceDE/>
        <w:autoSpaceDN/>
        <w:adjustRightInd/>
        <w:spacing w:after="0"/>
        <w:textAlignment w:val="auto"/>
        <w:rPr>
          <w:rFonts w:ascii="Times New Roman" w:hAnsi="Times New Roman"/>
          <w:sz w:val="22"/>
          <w:szCs w:val="22"/>
        </w:rPr>
      </w:pPr>
      <w:r w:rsidRPr="00BA5580">
        <w:rPr>
          <w:rFonts w:ascii="Times New Roman" w:hAnsi="Times New Roman"/>
          <w:sz w:val="22"/>
          <w:szCs w:val="22"/>
        </w:rPr>
        <w:t>Target the same coverage for the multiple MAC PDUs.</w:t>
      </w:r>
    </w:p>
    <w:p w14:paraId="2C460410" w14:textId="77777777" w:rsidR="00BA5580" w:rsidRPr="00BA5580" w:rsidRDefault="00BA5580" w:rsidP="00BA5580">
      <w:pPr>
        <w:spacing w:after="0"/>
        <w:rPr>
          <w:rFonts w:ascii="Times New Roman" w:hAnsi="Times New Roman"/>
          <w:sz w:val="22"/>
          <w:szCs w:val="22"/>
        </w:rPr>
      </w:pPr>
    </w:p>
    <w:p w14:paraId="15169CF4"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7:</w:t>
      </w:r>
    </w:p>
    <w:p w14:paraId="1F8FE687"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lastRenderedPageBreak/>
        <w:t xml:space="preserve">Once resource selection is triggered on a carrier, resource in all/multiple carriers are reselected together. </w:t>
      </w:r>
    </w:p>
    <w:p w14:paraId="6E8B911F"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The number C of reservation interval for a selected resource,  and the behavior keeping current selected resource(s) before next resource selection should be common to all/multiple carriers. </w:t>
      </w:r>
    </w:p>
    <w:p w14:paraId="7B4B486C" w14:textId="77777777" w:rsidR="00BA5580" w:rsidRPr="00BA5580" w:rsidRDefault="00BA5580" w:rsidP="00BA5580">
      <w:pPr>
        <w:spacing w:after="0"/>
        <w:rPr>
          <w:rFonts w:ascii="Times New Roman" w:hAnsi="Times New Roman"/>
          <w:sz w:val="22"/>
          <w:szCs w:val="22"/>
        </w:rPr>
      </w:pPr>
    </w:p>
    <w:p w14:paraId="1226424F"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8:</w:t>
      </w:r>
    </w:p>
    <w:p w14:paraId="60CA99E7"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 xml:space="preserve">If many subframes in sensing window on a carrier cannot be sensed, UE can transmit data in exception pool, another carrier with enough sensing information. Alternatively, resource reselection is triggered if lack of opportunity for sensing is identified. </w:t>
      </w:r>
    </w:p>
    <w:p w14:paraId="577F1E84" w14:textId="77777777" w:rsidR="00BA5580" w:rsidRPr="00BA5580" w:rsidRDefault="00BA5580" w:rsidP="00BA5580">
      <w:pPr>
        <w:spacing w:after="0"/>
        <w:rPr>
          <w:rFonts w:ascii="Times New Roman" w:hAnsi="Times New Roman"/>
          <w:sz w:val="22"/>
          <w:szCs w:val="22"/>
        </w:rPr>
      </w:pPr>
    </w:p>
    <w:p w14:paraId="42C28180" w14:textId="77777777" w:rsidR="00BA5580" w:rsidRPr="00BA5580" w:rsidRDefault="00BA5580" w:rsidP="00BA5580">
      <w:pPr>
        <w:spacing w:after="0"/>
        <w:rPr>
          <w:rFonts w:ascii="Times New Roman" w:hAnsi="Times New Roman"/>
          <w:sz w:val="22"/>
          <w:szCs w:val="22"/>
        </w:rPr>
      </w:pPr>
      <w:r w:rsidRPr="00BA5580">
        <w:rPr>
          <w:rFonts w:ascii="Times New Roman" w:hAnsi="Times New Roman"/>
          <w:sz w:val="22"/>
          <w:szCs w:val="22"/>
        </w:rPr>
        <w:t>Proposal 9:</w:t>
      </w:r>
    </w:p>
    <w:p w14:paraId="3AEED348" w14:textId="77777777" w:rsidR="00BA5580" w:rsidRPr="00BA5580" w:rsidRDefault="00BA5580" w:rsidP="00BA5580">
      <w:pPr>
        <w:numPr>
          <w:ilvl w:val="0"/>
          <w:numId w:val="28"/>
        </w:numPr>
        <w:overflowPunct/>
        <w:autoSpaceDE/>
        <w:autoSpaceDN/>
        <w:adjustRightInd/>
        <w:spacing w:after="0"/>
        <w:ind w:left="567" w:hanging="167"/>
        <w:textAlignment w:val="auto"/>
        <w:rPr>
          <w:rFonts w:ascii="Times New Roman" w:hAnsi="Times New Roman"/>
          <w:sz w:val="22"/>
          <w:szCs w:val="22"/>
        </w:rPr>
      </w:pPr>
      <w:r w:rsidRPr="00BA5580">
        <w:rPr>
          <w:rFonts w:ascii="Times New Roman" w:hAnsi="Times New Roman"/>
          <w:sz w:val="22"/>
          <w:szCs w:val="22"/>
        </w:rPr>
        <w:t>In case of congestion on a carrier where a high priority service is mapped, the UE can transmit the high priority service on a carrier that is not congested.</w:t>
      </w:r>
    </w:p>
    <w:p w14:paraId="232DEA4A" w14:textId="77777777" w:rsidR="00BA5580" w:rsidRDefault="00BA5580" w:rsidP="003C35A2">
      <w:pPr>
        <w:rPr>
          <w:rFonts w:ascii="Times New Roman" w:eastAsia="맑은 고딕" w:hAnsi="Times New Roman"/>
          <w:sz w:val="22"/>
          <w:szCs w:val="22"/>
          <w:lang w:eastAsia="ko-KR"/>
        </w:rPr>
      </w:pPr>
    </w:p>
    <w:p w14:paraId="1A58D946" w14:textId="7B150353" w:rsidR="001E22E2" w:rsidRPr="002E4914" w:rsidRDefault="001E22E2" w:rsidP="001E22E2">
      <w:pPr>
        <w:spacing w:after="0"/>
        <w:rPr>
          <w:rFonts w:ascii="Times New Roman" w:eastAsia="맑은 고딕" w:hAnsi="Times New Roman"/>
          <w:b/>
          <w:sz w:val="22"/>
          <w:szCs w:val="22"/>
          <w:lang w:eastAsia="ko-KR"/>
        </w:rPr>
      </w:pPr>
      <w:r w:rsidRPr="002E4914">
        <w:rPr>
          <w:rFonts w:ascii="Times New Roman" w:hAnsi="Times New Roman"/>
          <w:b/>
          <w:sz w:val="22"/>
          <w:szCs w:val="22"/>
        </w:rPr>
        <w:t>LG Electronics</w:t>
      </w:r>
      <w:r w:rsidR="002E4914" w:rsidRPr="002E4914">
        <w:rPr>
          <w:rFonts w:ascii="Times New Roman" w:eastAsia="맑은 고딕" w:hAnsi="Times New Roman"/>
          <w:b/>
          <w:sz w:val="22"/>
          <w:szCs w:val="22"/>
          <w:lang w:eastAsia="ko-KR"/>
        </w:rPr>
        <w:t>:</w:t>
      </w:r>
    </w:p>
    <w:p w14:paraId="5D940288" w14:textId="77777777" w:rsidR="001E22E2" w:rsidRPr="002E4914" w:rsidRDefault="001E22E2" w:rsidP="001E22E2">
      <w:pPr>
        <w:pStyle w:val="LGTdoc"/>
        <w:spacing w:before="120" w:beforeAutospacing="1" w:afterLines="0" w:after="100" w:afterAutospacing="1" w:line="240" w:lineRule="auto"/>
        <w:rPr>
          <w:szCs w:val="22"/>
          <w:lang w:val="en-US"/>
        </w:rPr>
      </w:pPr>
      <w:r w:rsidRPr="002E4914">
        <w:rPr>
          <w:szCs w:val="22"/>
          <w:lang w:val="en-US"/>
        </w:rPr>
        <w:t>Proposal 1: When a UE with limited TX capability performs resource selection by following Option 1-2 for (d), it skips resource selection for a carrier with no available subframe that does not exceed its TX capability limitation.</w:t>
      </w:r>
    </w:p>
    <w:p w14:paraId="12320CC7" w14:textId="77777777" w:rsidR="001E22E2" w:rsidRPr="002E4914" w:rsidRDefault="001E22E2" w:rsidP="001E22E2">
      <w:pPr>
        <w:pStyle w:val="LGTdoc"/>
        <w:spacing w:before="120" w:beforeAutospacing="1" w:afterLines="0" w:after="100" w:afterAutospacing="1" w:line="240" w:lineRule="auto"/>
        <w:rPr>
          <w:szCs w:val="22"/>
          <w:lang w:val="en-US"/>
        </w:rPr>
      </w:pPr>
      <w:r w:rsidRPr="002E4914">
        <w:rPr>
          <w:szCs w:val="22"/>
          <w:lang w:val="en-US"/>
        </w:rPr>
        <w:t>Proposal 2: Further discussion is necessary on how a UE with limited TX capability assumes the duration for which the current reserved resources of the other carriers are valid when it determines the subframe availability for a certain carrier.</w:t>
      </w:r>
    </w:p>
    <w:p w14:paraId="2520DAF4" w14:textId="77777777" w:rsidR="001E22E2" w:rsidRPr="002E4914" w:rsidRDefault="001E22E2" w:rsidP="001E22E2">
      <w:pPr>
        <w:pStyle w:val="LGTdoc"/>
        <w:spacing w:before="120" w:beforeAutospacing="1" w:afterLines="0" w:after="100" w:afterAutospacing="1" w:line="240" w:lineRule="auto"/>
        <w:rPr>
          <w:szCs w:val="22"/>
          <w:lang w:val="en-US"/>
        </w:rPr>
      </w:pPr>
      <w:r w:rsidRPr="002E4914">
        <w:rPr>
          <w:szCs w:val="22"/>
          <w:lang w:val="en-US"/>
        </w:rPr>
        <w:t>Proposal 3: The carrier resource selection order is left up to UE implementation.</w:t>
      </w:r>
    </w:p>
    <w:p w14:paraId="787C8001" w14:textId="77777777" w:rsidR="001E22E2" w:rsidRPr="002E4914" w:rsidRDefault="001E22E2" w:rsidP="001E22E2">
      <w:pPr>
        <w:pStyle w:val="LGTdoc"/>
        <w:spacing w:before="120" w:beforeAutospacing="1" w:afterLines="0" w:after="100" w:afterAutospacing="1" w:line="240" w:lineRule="auto"/>
        <w:rPr>
          <w:szCs w:val="22"/>
          <w:lang w:val="en-US"/>
        </w:rPr>
      </w:pPr>
      <w:r w:rsidRPr="002E4914">
        <w:rPr>
          <w:szCs w:val="22"/>
          <w:lang w:val="en-US"/>
        </w:rPr>
        <w:t>Proposal 4: To handle the power limited case when the sidelink transmissions on multiple carriers are overlapped in time, it can be defined that the UE drop the transmission of packet with the lower PPPP value or reduce the transmission power of it. In case of simultaneous transmissions with the same PPPP value (on multiple carriers), it is left up to UE implementation.</w:t>
      </w:r>
    </w:p>
    <w:p w14:paraId="3AC517F0" w14:textId="25605120" w:rsidR="002E4914" w:rsidRPr="002E4914" w:rsidRDefault="002E4914" w:rsidP="002E4914">
      <w:pPr>
        <w:spacing w:after="0"/>
        <w:rPr>
          <w:rFonts w:ascii="Times New Roman" w:eastAsia="맑은 고딕" w:hAnsi="Times New Roman"/>
          <w:b/>
          <w:sz w:val="22"/>
          <w:szCs w:val="22"/>
          <w:lang w:eastAsia="ko-KR"/>
        </w:rPr>
      </w:pPr>
      <w:r w:rsidRPr="002E4914">
        <w:rPr>
          <w:rFonts w:ascii="Times New Roman" w:hAnsi="Times New Roman"/>
          <w:b/>
          <w:sz w:val="22"/>
          <w:szCs w:val="22"/>
        </w:rPr>
        <w:t>Ericsson</w:t>
      </w:r>
      <w:r w:rsidRPr="002E4914">
        <w:rPr>
          <w:rFonts w:ascii="Times New Roman" w:eastAsia="맑은 고딕" w:hAnsi="Times New Roman"/>
          <w:b/>
          <w:sz w:val="22"/>
          <w:szCs w:val="22"/>
          <w:lang w:eastAsia="ko-KR"/>
        </w:rPr>
        <w:t>:</w:t>
      </w:r>
    </w:p>
    <w:p w14:paraId="3634280E" w14:textId="77777777" w:rsidR="002E4914" w:rsidRPr="002E4914" w:rsidRDefault="002E4914" w:rsidP="002E4914">
      <w:pPr>
        <w:spacing w:after="0"/>
        <w:rPr>
          <w:rFonts w:ascii="Times New Roman" w:hAnsi="Times New Roman"/>
          <w:sz w:val="22"/>
          <w:szCs w:val="22"/>
        </w:rPr>
      </w:pPr>
      <w:r w:rsidRPr="002E4914">
        <w:rPr>
          <w:rFonts w:ascii="Times New Roman" w:hAnsi="Times New Roman"/>
          <w:sz w:val="22"/>
          <w:szCs w:val="22"/>
        </w:rPr>
        <w:t>Proposal 1</w:t>
      </w:r>
      <w:r w:rsidRPr="002E4914">
        <w:rPr>
          <w:rFonts w:ascii="Times New Roman" w:hAnsi="Times New Roman"/>
          <w:sz w:val="22"/>
          <w:szCs w:val="22"/>
        </w:rPr>
        <w:tab/>
        <w:t xml:space="preserve">UE shall only follow Option 1-2 if transmission based on random selection is configured by upper layers. </w:t>
      </w:r>
    </w:p>
    <w:p w14:paraId="09F18113" w14:textId="77777777" w:rsidR="002E4914" w:rsidRPr="002E4914" w:rsidRDefault="002E4914" w:rsidP="002E4914">
      <w:pPr>
        <w:spacing w:after="0"/>
        <w:rPr>
          <w:rFonts w:ascii="Times New Roman" w:hAnsi="Times New Roman"/>
          <w:sz w:val="22"/>
          <w:szCs w:val="22"/>
        </w:rPr>
      </w:pPr>
      <w:r w:rsidRPr="002E4914">
        <w:rPr>
          <w:rFonts w:ascii="Times New Roman" w:hAnsi="Times New Roman"/>
          <w:sz w:val="22"/>
          <w:szCs w:val="22"/>
        </w:rPr>
        <w:t>Proposal 2</w:t>
      </w:r>
      <w:r w:rsidRPr="002E4914">
        <w:rPr>
          <w:rFonts w:ascii="Times New Roman" w:hAnsi="Times New Roman"/>
          <w:sz w:val="22"/>
          <w:szCs w:val="22"/>
        </w:rPr>
        <w:tab/>
        <w:t>The UE shall follow Option 1-1 for (a), (b), (c) even for the case when simultaneous resource (re)selection is triggered for more than one carriers simultaneously. In other words, per-carrier independent resource selection is performed from the reported candidate resource set.</w:t>
      </w:r>
    </w:p>
    <w:p w14:paraId="10F15D2B" w14:textId="77777777" w:rsidR="002E4914" w:rsidRPr="002E4914" w:rsidRDefault="002E4914" w:rsidP="002E4914">
      <w:pPr>
        <w:spacing w:after="0"/>
        <w:rPr>
          <w:rFonts w:ascii="Times New Roman" w:hAnsi="Times New Roman"/>
          <w:sz w:val="22"/>
          <w:szCs w:val="22"/>
        </w:rPr>
      </w:pPr>
      <w:r w:rsidRPr="002E4914">
        <w:rPr>
          <w:rFonts w:ascii="Times New Roman" w:hAnsi="Times New Roman"/>
          <w:sz w:val="22"/>
          <w:szCs w:val="22"/>
        </w:rPr>
        <w:t>Proposal 3</w:t>
      </w:r>
      <w:r w:rsidRPr="002E4914">
        <w:rPr>
          <w:rFonts w:ascii="Times New Roman" w:hAnsi="Times New Roman"/>
          <w:sz w:val="22"/>
          <w:szCs w:val="22"/>
        </w:rPr>
        <w:tab/>
        <w:t xml:space="preserve">PPPP based power sharing is done for simultaneous transmissions of different MAC PDUs. </w:t>
      </w:r>
    </w:p>
    <w:p w14:paraId="168FF4FE" w14:textId="77777777" w:rsidR="002E4914" w:rsidRPr="002E4914" w:rsidRDefault="002E4914" w:rsidP="002E4914">
      <w:pPr>
        <w:spacing w:after="0"/>
        <w:rPr>
          <w:rFonts w:ascii="Times New Roman" w:hAnsi="Times New Roman"/>
          <w:sz w:val="22"/>
          <w:szCs w:val="22"/>
        </w:rPr>
      </w:pPr>
      <w:r w:rsidRPr="002E4914">
        <w:rPr>
          <w:rFonts w:ascii="Times New Roman" w:hAnsi="Times New Roman"/>
          <w:sz w:val="22"/>
          <w:szCs w:val="22"/>
        </w:rPr>
        <w:t>Proposal 4</w:t>
      </w:r>
      <w:r w:rsidRPr="002E4914">
        <w:rPr>
          <w:rFonts w:ascii="Times New Roman" w:hAnsi="Times New Roman"/>
          <w:sz w:val="22"/>
          <w:szCs w:val="22"/>
        </w:rPr>
        <w:tab/>
        <w:t>In case of simultaneous resource (re)selection on multiple carriers, carriers with higher PPPP packet is considered first and in case of same PPPP, carriers are selected based on decreasing CBR.</w:t>
      </w:r>
    </w:p>
    <w:p w14:paraId="6878F1DE" w14:textId="77777777" w:rsidR="00BA5580" w:rsidRDefault="00BA5580" w:rsidP="003C35A2">
      <w:pPr>
        <w:rPr>
          <w:rFonts w:ascii="Times New Roman" w:eastAsia="맑은 고딕" w:hAnsi="Times New Roman"/>
          <w:sz w:val="22"/>
          <w:szCs w:val="22"/>
          <w:lang w:eastAsia="ko-KR"/>
        </w:rPr>
      </w:pPr>
    </w:p>
    <w:p w14:paraId="49942DE3" w14:textId="36686897" w:rsidR="002E4914" w:rsidRPr="002E4914" w:rsidRDefault="002E4914" w:rsidP="002E4914">
      <w:pPr>
        <w:rPr>
          <w:rFonts w:ascii="Times New Roman" w:eastAsia="맑은 고딕" w:hAnsi="Times New Roman"/>
          <w:b/>
          <w:sz w:val="22"/>
          <w:szCs w:val="22"/>
          <w:lang w:eastAsia="ko-KR"/>
        </w:rPr>
      </w:pPr>
      <w:r w:rsidRPr="002E4914">
        <w:rPr>
          <w:rFonts w:ascii="Times New Roman" w:eastAsia="맑은 고딕" w:hAnsi="Times New Roman"/>
          <w:b/>
          <w:sz w:val="22"/>
          <w:szCs w:val="22"/>
          <w:lang w:eastAsia="ko-KR"/>
        </w:rPr>
        <w:t>Intel Corporation</w:t>
      </w:r>
      <w:r w:rsidRPr="002E4914">
        <w:rPr>
          <w:rFonts w:ascii="Times New Roman" w:eastAsia="맑은 고딕" w:hAnsi="Times New Roman" w:hint="eastAsia"/>
          <w:b/>
          <w:sz w:val="22"/>
          <w:szCs w:val="22"/>
          <w:lang w:eastAsia="ko-KR"/>
        </w:rPr>
        <w:t>:</w:t>
      </w:r>
    </w:p>
    <w:p w14:paraId="54B13CFF"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1</w:t>
      </w:r>
    </w:p>
    <w:p w14:paraId="2E7DF32E"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If sidelink transmission on any of CCs affects UE reception in sensing window of any carrier, then candidate resources of selection window, which resource reservations may collide with any potentially missed resource reservations (signaled in affected subframes) are excluded from resource selection window.</w:t>
      </w:r>
    </w:p>
    <w:p w14:paraId="30E6FECF"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2</w:t>
      </w:r>
    </w:p>
    <w:p w14:paraId="28CA0F89"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Exceptional pool is used for sidelink transmission, if sensing results are not available due to (re)-selection of RX component carrier.</w:t>
      </w:r>
    </w:p>
    <w:p w14:paraId="6AC2C76B" w14:textId="60FB0741" w:rsidR="002E4914" w:rsidRPr="002E4914" w:rsidRDefault="002E4914" w:rsidP="002E4914">
      <w:pPr>
        <w:ind w:firstLine="567"/>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w:t>
      </w:r>
      <w:r w:rsidRPr="002E4914">
        <w:rPr>
          <w:rFonts w:ascii="Times New Roman" w:eastAsia="맑은 고딕" w:hAnsi="Times New Roman"/>
          <w:sz w:val="22"/>
          <w:szCs w:val="22"/>
          <w:lang w:eastAsia="ko-KR"/>
        </w:rPr>
        <w:tab/>
        <w:t>Inform RAN2 on UE transmission behavior when received CC is (re)-selected/changed.</w:t>
      </w:r>
    </w:p>
    <w:p w14:paraId="4D694D1B"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3</w:t>
      </w:r>
    </w:p>
    <w:p w14:paraId="5BBFDA9A"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lastRenderedPageBreak/>
        <w:t>•</w:t>
      </w:r>
      <w:r w:rsidRPr="002E4914">
        <w:rPr>
          <w:rFonts w:ascii="Times New Roman" w:eastAsia="맑은 고딕" w:hAnsi="Times New Roman"/>
          <w:sz w:val="22"/>
          <w:szCs w:val="22"/>
          <w:lang w:eastAsia="ko-KR"/>
        </w:rPr>
        <w:tab/>
        <w:t>It is up to UE implementation whether to apply simultaneous resource reselection trigger across aggregated CCs</w:t>
      </w:r>
    </w:p>
    <w:p w14:paraId="6A321EF5" w14:textId="77777777" w:rsidR="002E4914" w:rsidRPr="002E4914" w:rsidRDefault="002E4914" w:rsidP="002E4914">
      <w:pPr>
        <w:ind w:firstLine="567"/>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w:t>
      </w:r>
      <w:r w:rsidRPr="002E4914">
        <w:rPr>
          <w:rFonts w:ascii="Times New Roman" w:eastAsia="맑은 고딕" w:hAnsi="Times New Roman"/>
          <w:sz w:val="22"/>
          <w:szCs w:val="22"/>
          <w:lang w:eastAsia="ko-KR"/>
        </w:rPr>
        <w:tab/>
        <w:t>R14 sensing and resource selection procedures are used to report candidate resources sets to higher layers.</w:t>
      </w:r>
    </w:p>
    <w:p w14:paraId="1FDA951E"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If UE applies simultaneous resource reselection across CCs, PPPP is used to determine order of resource selection across CCs.</w:t>
      </w:r>
    </w:p>
    <w:p w14:paraId="1F9759E5"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4</w:t>
      </w:r>
    </w:p>
    <w:p w14:paraId="0C60704D"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UE is configured by higher layers, whether it can use CC #A for TX, if CC #A does not belong to the subset of aggregated RX CCs monitored by UE.</w:t>
      </w:r>
    </w:p>
    <w:p w14:paraId="6AC0DFBC"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5</w:t>
      </w:r>
    </w:p>
    <w:p w14:paraId="04541E1F"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If UE shares TX power budget across sidelink CCs, when SL transmissions from multiple CCs overlap in time, UE may drop or reduce power for transmission with the lower priority (PPPP).</w:t>
      </w:r>
    </w:p>
    <w:p w14:paraId="2A14312D" w14:textId="77777777" w:rsidR="002E4914" w:rsidRPr="002E4914" w:rsidRDefault="002E4914" w:rsidP="002E4914">
      <w:pPr>
        <w:ind w:firstLine="567"/>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w:t>
      </w:r>
      <w:r w:rsidRPr="002E4914">
        <w:rPr>
          <w:rFonts w:ascii="Times New Roman" w:eastAsia="맑은 고딕" w:hAnsi="Times New Roman"/>
          <w:sz w:val="22"/>
          <w:szCs w:val="22"/>
          <w:lang w:eastAsia="ko-KR"/>
        </w:rPr>
        <w:tab/>
        <w:t>In case of equal priority values, UE may split the SL TX power across multiple CCs.</w:t>
      </w:r>
    </w:p>
    <w:p w14:paraId="63AF61BD"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6</w:t>
      </w:r>
    </w:p>
    <w:p w14:paraId="599A1083" w14:textId="5A457A0F" w:rsid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hint="eastAsia"/>
          <w:sz w:val="22"/>
          <w:szCs w:val="22"/>
          <w:lang w:eastAsia="ko-KR"/>
        </w:rPr>
        <w:t>•</w:t>
      </w:r>
      <w:r w:rsidRPr="002E4914">
        <w:rPr>
          <w:rFonts w:ascii="Times New Roman" w:eastAsia="맑은 고딕" w:hAnsi="Times New Roman"/>
          <w:sz w:val="22"/>
          <w:szCs w:val="22"/>
          <w:lang w:eastAsia="ko-KR"/>
        </w:rPr>
        <w:tab/>
        <w:t>In case of sidelink CA, channel occupancy ratio is defined independently per each CC (similar to R14).</w:t>
      </w:r>
    </w:p>
    <w:p w14:paraId="39B89CEA" w14:textId="77777777" w:rsidR="002E4914" w:rsidRDefault="002E4914" w:rsidP="002E4914">
      <w:pPr>
        <w:rPr>
          <w:rFonts w:ascii="Times New Roman" w:eastAsia="맑은 고딕" w:hAnsi="Times New Roman"/>
          <w:sz w:val="22"/>
          <w:szCs w:val="22"/>
          <w:lang w:eastAsia="ko-KR"/>
        </w:rPr>
      </w:pPr>
    </w:p>
    <w:p w14:paraId="15E93D1D" w14:textId="6DE362EF" w:rsidR="002E4914" w:rsidRPr="002E4914" w:rsidRDefault="002E4914" w:rsidP="002E4914">
      <w:pPr>
        <w:spacing w:after="0"/>
        <w:rPr>
          <w:rFonts w:ascii="Times New Roman" w:eastAsia="맑은 고딕" w:hAnsi="Times New Roman"/>
          <w:b/>
          <w:lang w:eastAsia="ko-KR"/>
        </w:rPr>
      </w:pPr>
      <w:r w:rsidRPr="002E4914">
        <w:rPr>
          <w:rFonts w:ascii="Times New Roman" w:hAnsi="Times New Roman"/>
          <w:b/>
        </w:rPr>
        <w:t>Qualcomm Incorporated</w:t>
      </w:r>
      <w:r w:rsidRPr="002E4914">
        <w:rPr>
          <w:rFonts w:ascii="Times New Roman" w:eastAsia="맑은 고딕" w:hAnsi="Times New Roman" w:hint="eastAsia"/>
          <w:b/>
          <w:lang w:eastAsia="ko-KR"/>
        </w:rPr>
        <w:t>:</w:t>
      </w:r>
    </w:p>
    <w:p w14:paraId="2FDA5096" w14:textId="77777777" w:rsidR="002E4914" w:rsidRPr="002E4914" w:rsidRDefault="002E4914" w:rsidP="002E4914">
      <w:pPr>
        <w:rPr>
          <w:rFonts w:ascii="Times New Roman" w:hAnsi="Times New Roman"/>
        </w:rPr>
      </w:pPr>
      <w:r w:rsidRPr="002E4914">
        <w:rPr>
          <w:rFonts w:ascii="Times New Roman" w:hAnsi="Times New Roman"/>
        </w:rPr>
        <w:t>Proposal 1: If there is overlap in one TTI and UE is not able to transmit simultaneously on multiple carrier due to limitation in available power, then UE should prioritise transmission on higher PPPP packets.</w:t>
      </w:r>
    </w:p>
    <w:p w14:paraId="6552562B" w14:textId="77777777" w:rsidR="002E4914" w:rsidRPr="002E4914" w:rsidRDefault="002E4914" w:rsidP="002E4914">
      <w:pPr>
        <w:rPr>
          <w:rFonts w:ascii="Times New Roman" w:hAnsi="Times New Roman"/>
        </w:rPr>
      </w:pPr>
      <w:r w:rsidRPr="002E4914">
        <w:rPr>
          <w:rFonts w:ascii="Times New Roman" w:hAnsi="Times New Roman"/>
        </w:rPr>
        <w:t>Proposal 2: If there is overlap in one TTI of same PPPP packets in different carriers then it should be left to UE implementation to perform transmission if it is constrained in terms of available power.</w:t>
      </w:r>
    </w:p>
    <w:p w14:paraId="22C09AFF" w14:textId="77777777" w:rsidR="002E4914" w:rsidRPr="002E4914" w:rsidRDefault="002E4914" w:rsidP="002E4914">
      <w:pPr>
        <w:rPr>
          <w:rFonts w:ascii="Times New Roman" w:hAnsi="Times New Roman"/>
          <w:i/>
        </w:rPr>
      </w:pPr>
      <w:r w:rsidRPr="002E4914">
        <w:rPr>
          <w:rFonts w:ascii="Times New Roman" w:hAnsi="Times New Roman"/>
          <w:i/>
        </w:rPr>
        <w:t>(Further enhancements / new resource (re) selection triggering conditions)</w:t>
      </w:r>
    </w:p>
    <w:p w14:paraId="5206E747" w14:textId="77777777" w:rsidR="002E4914" w:rsidRPr="002E4914" w:rsidRDefault="002E4914" w:rsidP="002E4914">
      <w:pPr>
        <w:rPr>
          <w:rFonts w:ascii="Times New Roman" w:hAnsi="Times New Roman"/>
        </w:rPr>
      </w:pPr>
      <w:r w:rsidRPr="002E4914">
        <w:rPr>
          <w:rFonts w:ascii="Times New Roman" w:hAnsi="Times New Roman"/>
        </w:rPr>
        <w:t>Proposal 3: Do not support enhancements to resource (re)selection procedure that specifically align simultaneous transmissions on multiple carriers to be on the same TTI.</w:t>
      </w:r>
    </w:p>
    <w:p w14:paraId="7A687F51" w14:textId="77777777" w:rsidR="002E4914" w:rsidRDefault="002E4914" w:rsidP="002E4914">
      <w:pPr>
        <w:rPr>
          <w:rFonts w:ascii="Times New Roman" w:eastAsia="맑은 고딕" w:hAnsi="Times New Roman"/>
          <w:sz w:val="22"/>
          <w:szCs w:val="22"/>
          <w:lang w:eastAsia="ko-KR"/>
        </w:rPr>
      </w:pPr>
    </w:p>
    <w:p w14:paraId="23FC1698" w14:textId="2BEB0B77" w:rsidR="002E4914" w:rsidRPr="002E4914" w:rsidRDefault="002E4914" w:rsidP="002E4914">
      <w:pPr>
        <w:rPr>
          <w:rFonts w:ascii="Times New Roman" w:eastAsia="맑은 고딕" w:hAnsi="Times New Roman"/>
          <w:b/>
          <w:sz w:val="22"/>
          <w:szCs w:val="22"/>
          <w:lang w:eastAsia="ko-KR"/>
        </w:rPr>
      </w:pPr>
      <w:r w:rsidRPr="002E4914">
        <w:rPr>
          <w:rFonts w:ascii="Times New Roman" w:eastAsia="맑은 고딕" w:hAnsi="Times New Roman"/>
          <w:b/>
          <w:sz w:val="22"/>
          <w:szCs w:val="22"/>
          <w:lang w:eastAsia="ko-KR"/>
        </w:rPr>
        <w:t>NTT DOCOMO, INC.</w:t>
      </w:r>
      <w:r w:rsidRPr="002E4914">
        <w:rPr>
          <w:rFonts w:ascii="Times New Roman" w:eastAsia="맑은 고딕" w:hAnsi="Times New Roman" w:hint="eastAsia"/>
          <w:b/>
          <w:sz w:val="22"/>
          <w:szCs w:val="22"/>
          <w:lang w:eastAsia="ko-KR"/>
        </w:rPr>
        <w:t>:</w:t>
      </w:r>
    </w:p>
    <w:p w14:paraId="18FB9DDD"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1: In case of power sharing among multiple transmissions, power scaling is applied to transmission(s) associated with lower PPPP.</w:t>
      </w:r>
    </w:p>
    <w:p w14:paraId="07E3D632"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2: In case of power sharing among multiple transmissions, consecutive transmissions with power scaling needs to be minimized to avoid performance loss of consecutive transmissions for certain sidelink process. Detail is FFS.</w:t>
      </w:r>
    </w:p>
    <w:p w14:paraId="4A9CE466"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Observation 1: Trigger of resource (re)selection can be asynchronous among sidelink process.</w:t>
      </w:r>
    </w:p>
    <w:p w14:paraId="7FF30BA5" w14:textId="77777777"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Observation 2: Due to half duplex constraint, UE performing mode 4 sensing is not able to select a subframe, which is already selected for transmission in other carriers in the same band</w:t>
      </w:r>
    </w:p>
    <w:p w14:paraId="61A5EE3C" w14:textId="2A12BD0B" w:rsidR="002E4914" w:rsidRPr="002E4914" w:rsidRDefault="002E4914" w:rsidP="002E4914">
      <w:pPr>
        <w:rPr>
          <w:rFonts w:ascii="Times New Roman" w:eastAsia="맑은 고딕" w:hAnsi="Times New Roman"/>
          <w:sz w:val="22"/>
          <w:szCs w:val="22"/>
          <w:lang w:eastAsia="ko-KR"/>
        </w:rPr>
      </w:pPr>
      <w:r w:rsidRPr="002E4914">
        <w:rPr>
          <w:rFonts w:ascii="Times New Roman" w:eastAsia="맑은 고딕" w:hAnsi="Times New Roman"/>
          <w:sz w:val="22"/>
          <w:szCs w:val="22"/>
          <w:lang w:eastAsia="ko-KR"/>
        </w:rPr>
        <w:t>Proposal 3: Mechanism to align transmission subframe of PSCCH/PSSCH in multiple carriers is not supported in Rel-15.</w:t>
      </w:r>
    </w:p>
    <w:sectPr w:rsidR="002E4914" w:rsidRPr="002E4914"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8F926" w14:textId="77777777" w:rsidR="00B47B62" w:rsidRDefault="00B47B62" w:rsidP="00796430">
      <w:r>
        <w:separator/>
      </w:r>
    </w:p>
  </w:endnote>
  <w:endnote w:type="continuationSeparator" w:id="0">
    <w:p w14:paraId="3F994C72" w14:textId="77777777" w:rsidR="00B47B62" w:rsidRDefault="00B47B6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77BCB">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77BCB">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5A4AE" w14:textId="77777777" w:rsidR="00B47B62" w:rsidRDefault="00B47B62" w:rsidP="00796430">
      <w:r>
        <w:separator/>
      </w:r>
    </w:p>
  </w:footnote>
  <w:footnote w:type="continuationSeparator" w:id="0">
    <w:p w14:paraId="6C08970C" w14:textId="77777777" w:rsidR="00B47B62" w:rsidRDefault="00B47B6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6">
    <w:nsid w:val="139A3CA3"/>
    <w:multiLevelType w:val="hybridMultilevel"/>
    <w:tmpl w:val="9FBA3B2C"/>
    <w:lvl w:ilvl="0" w:tplc="76AE71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9">
    <w:nsid w:val="1A445777"/>
    <w:multiLevelType w:val="hybridMultilevel"/>
    <w:tmpl w:val="B6EE5F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317207"/>
    <w:multiLevelType w:val="hybridMultilevel"/>
    <w:tmpl w:val="0BAAFE9C"/>
    <w:lvl w:ilvl="0" w:tplc="75E2CE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9807BC"/>
    <w:multiLevelType w:val="hybridMultilevel"/>
    <w:tmpl w:val="D9985C76"/>
    <w:lvl w:ilvl="0" w:tplc="0809000F">
      <w:start w:val="1"/>
      <w:numFmt w:val="decimal"/>
      <w:lvlText w:val="%1."/>
      <w:lvlJc w:val="left"/>
      <w:pPr>
        <w:tabs>
          <w:tab w:val="num" w:pos="1440"/>
        </w:tabs>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9C2AB5"/>
    <w:multiLevelType w:val="multilevel"/>
    <w:tmpl w:val="589C2AB5"/>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5919619A"/>
    <w:multiLevelType w:val="hybridMultilevel"/>
    <w:tmpl w:val="25ACAF6C"/>
    <w:lvl w:ilvl="0" w:tplc="1BEA22E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3C5CE7"/>
    <w:multiLevelType w:val="hybridMultilevel"/>
    <w:tmpl w:val="A5CABE9C"/>
    <w:lvl w:ilvl="0" w:tplc="04090001">
      <w:start w:val="1"/>
      <w:numFmt w:val="bullet"/>
      <w:lvlText w:val=""/>
      <w:lvlJc w:val="left"/>
      <w:pPr>
        <w:ind w:left="420" w:hanging="420"/>
      </w:pPr>
      <w:rPr>
        <w:rFonts w:ascii="Wingdings" w:hAnsi="Wingdings" w:hint="default"/>
      </w:rPr>
    </w:lvl>
    <w:lvl w:ilvl="1" w:tplc="18362ED2">
      <w:start w:val="14"/>
      <w:numFmt w:val="bullet"/>
      <w:lvlText w:val="-"/>
      <w:lvlJc w:val="left"/>
      <w:pPr>
        <w:ind w:left="840" w:hanging="420"/>
      </w:pPr>
      <w:rPr>
        <w:rFonts w:ascii="Arial" w:eastAsia="SimSu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SimSun"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29">
    <w:nsid w:val="73A67D5C"/>
    <w:multiLevelType w:val="hybridMultilevel"/>
    <w:tmpl w:val="1278D008"/>
    <w:lvl w:ilvl="0" w:tplc="B1324B3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1"/>
  </w:num>
  <w:num w:numId="3">
    <w:abstractNumId w:val="15"/>
  </w:num>
  <w:num w:numId="4">
    <w:abstractNumId w:val="16"/>
  </w:num>
  <w:num w:numId="5">
    <w:abstractNumId w:val="11"/>
  </w:num>
  <w:num w:numId="6">
    <w:abstractNumId w:val="18"/>
  </w:num>
  <w:num w:numId="7">
    <w:abstractNumId w:val="24"/>
  </w:num>
  <w:num w:numId="8">
    <w:abstractNumId w:val="13"/>
  </w:num>
  <w:num w:numId="9">
    <w:abstractNumId w:val="4"/>
  </w:num>
  <w:num w:numId="10">
    <w:abstractNumId w:val="14"/>
  </w:num>
  <w:num w:numId="11">
    <w:abstractNumId w:val="23"/>
  </w:num>
  <w:num w:numId="12">
    <w:abstractNumId w:val="19"/>
  </w:num>
  <w:num w:numId="13">
    <w:abstractNumId w:val="7"/>
  </w:num>
  <w:num w:numId="14">
    <w:abstractNumId w:val="26"/>
  </w:num>
  <w:num w:numId="15">
    <w:abstractNumId w:val="2"/>
  </w:num>
  <w:num w:numId="16">
    <w:abstractNumId w:val="10"/>
  </w:num>
  <w:num w:numId="17">
    <w:abstractNumId w:val="5"/>
  </w:num>
  <w:num w:numId="18">
    <w:abstractNumId w:val="22"/>
  </w:num>
  <w:num w:numId="19">
    <w:abstractNumId w:val="3"/>
  </w:num>
  <w:num w:numId="20">
    <w:abstractNumId w:val="20"/>
  </w:num>
  <w:num w:numId="21">
    <w:abstractNumId w:val="12"/>
  </w:num>
  <w:num w:numId="22">
    <w:abstractNumId w:val="29"/>
  </w:num>
  <w:num w:numId="23">
    <w:abstractNumId w:val="8"/>
  </w:num>
  <w:num w:numId="24">
    <w:abstractNumId w:val="28"/>
  </w:num>
  <w:num w:numId="25">
    <w:abstractNumId w:val="25"/>
  </w:num>
  <w:num w:numId="26">
    <w:abstractNumId w:val="9"/>
  </w:num>
  <w:num w:numId="27">
    <w:abstractNumId w:val="27"/>
  </w:num>
  <w:num w:numId="28">
    <w:abstractNumId w:val="17"/>
  </w:num>
  <w:num w:numId="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5164"/>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678"/>
    <w:rsid w:val="000258E5"/>
    <w:rsid w:val="00026957"/>
    <w:rsid w:val="00026C4A"/>
    <w:rsid w:val="0002769F"/>
    <w:rsid w:val="00030E7A"/>
    <w:rsid w:val="00030F2B"/>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152"/>
    <w:rsid w:val="000804F8"/>
    <w:rsid w:val="0008055E"/>
    <w:rsid w:val="000805A6"/>
    <w:rsid w:val="00081B84"/>
    <w:rsid w:val="00082A7F"/>
    <w:rsid w:val="0008311C"/>
    <w:rsid w:val="0008333B"/>
    <w:rsid w:val="00083FBB"/>
    <w:rsid w:val="00085A46"/>
    <w:rsid w:val="00086207"/>
    <w:rsid w:val="000867F7"/>
    <w:rsid w:val="00087C04"/>
    <w:rsid w:val="00090BD8"/>
    <w:rsid w:val="00091137"/>
    <w:rsid w:val="00092F40"/>
    <w:rsid w:val="00093146"/>
    <w:rsid w:val="00093D79"/>
    <w:rsid w:val="00094093"/>
    <w:rsid w:val="00094310"/>
    <w:rsid w:val="00094782"/>
    <w:rsid w:val="000955F5"/>
    <w:rsid w:val="000957B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62D4"/>
    <w:rsid w:val="00136E67"/>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3F8"/>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0318"/>
    <w:rsid w:val="001E17B0"/>
    <w:rsid w:val="001E18F6"/>
    <w:rsid w:val="001E22E2"/>
    <w:rsid w:val="001E268D"/>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392A"/>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ACD"/>
    <w:rsid w:val="00240450"/>
    <w:rsid w:val="00240B18"/>
    <w:rsid w:val="002421F6"/>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77BCB"/>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0C3"/>
    <w:rsid w:val="002E4914"/>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0DEA"/>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52B"/>
    <w:rsid w:val="003429FF"/>
    <w:rsid w:val="00342FDE"/>
    <w:rsid w:val="003430AF"/>
    <w:rsid w:val="00343861"/>
    <w:rsid w:val="0034504C"/>
    <w:rsid w:val="00346C03"/>
    <w:rsid w:val="003479E5"/>
    <w:rsid w:val="00347EAE"/>
    <w:rsid w:val="00350151"/>
    <w:rsid w:val="00350382"/>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6C23"/>
    <w:rsid w:val="00367D83"/>
    <w:rsid w:val="00370EEC"/>
    <w:rsid w:val="00373ACD"/>
    <w:rsid w:val="00375378"/>
    <w:rsid w:val="003755FD"/>
    <w:rsid w:val="00375E0D"/>
    <w:rsid w:val="00376420"/>
    <w:rsid w:val="003774B2"/>
    <w:rsid w:val="0038059B"/>
    <w:rsid w:val="0038212D"/>
    <w:rsid w:val="00383B97"/>
    <w:rsid w:val="00383F27"/>
    <w:rsid w:val="00384E43"/>
    <w:rsid w:val="0038505C"/>
    <w:rsid w:val="003855AB"/>
    <w:rsid w:val="00386965"/>
    <w:rsid w:val="00386BBB"/>
    <w:rsid w:val="00387553"/>
    <w:rsid w:val="00387DA9"/>
    <w:rsid w:val="00387EC8"/>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484B"/>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11F4"/>
    <w:rsid w:val="003F30B4"/>
    <w:rsid w:val="003F39D3"/>
    <w:rsid w:val="003F4A1D"/>
    <w:rsid w:val="003F4ABB"/>
    <w:rsid w:val="003F5618"/>
    <w:rsid w:val="003F5815"/>
    <w:rsid w:val="003F7552"/>
    <w:rsid w:val="003F7BF5"/>
    <w:rsid w:val="00400F0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5DC3"/>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43F"/>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6764"/>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5BCC"/>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0E4C"/>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57DE8"/>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8D7"/>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067B"/>
    <w:rsid w:val="005C21AF"/>
    <w:rsid w:val="005C29CC"/>
    <w:rsid w:val="005C309D"/>
    <w:rsid w:val="005C3FCC"/>
    <w:rsid w:val="005C458B"/>
    <w:rsid w:val="005C4C22"/>
    <w:rsid w:val="005C4E8E"/>
    <w:rsid w:val="005C5665"/>
    <w:rsid w:val="005C5E25"/>
    <w:rsid w:val="005C6128"/>
    <w:rsid w:val="005D029D"/>
    <w:rsid w:val="005D1384"/>
    <w:rsid w:val="005D1F3E"/>
    <w:rsid w:val="005D56CC"/>
    <w:rsid w:val="005D5C05"/>
    <w:rsid w:val="005D5F1D"/>
    <w:rsid w:val="005D69D5"/>
    <w:rsid w:val="005E029A"/>
    <w:rsid w:val="005E0DBC"/>
    <w:rsid w:val="005E1E3B"/>
    <w:rsid w:val="005E2033"/>
    <w:rsid w:val="005E29B9"/>
    <w:rsid w:val="005E308F"/>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115"/>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0F72"/>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515C"/>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3B3"/>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1FF7"/>
    <w:rsid w:val="006D2B24"/>
    <w:rsid w:val="006D2C8E"/>
    <w:rsid w:val="006D3642"/>
    <w:rsid w:val="006D46C9"/>
    <w:rsid w:val="006D56B9"/>
    <w:rsid w:val="006D5BF2"/>
    <w:rsid w:val="006D6EFA"/>
    <w:rsid w:val="006D7427"/>
    <w:rsid w:val="006E0930"/>
    <w:rsid w:val="006E1210"/>
    <w:rsid w:val="006E2B09"/>
    <w:rsid w:val="006E306F"/>
    <w:rsid w:val="006E435A"/>
    <w:rsid w:val="006E5E13"/>
    <w:rsid w:val="006E656B"/>
    <w:rsid w:val="006E6C00"/>
    <w:rsid w:val="006F010C"/>
    <w:rsid w:val="006F0FCE"/>
    <w:rsid w:val="006F1804"/>
    <w:rsid w:val="006F2242"/>
    <w:rsid w:val="006F24A7"/>
    <w:rsid w:val="006F3BA6"/>
    <w:rsid w:val="006F4495"/>
    <w:rsid w:val="006F5562"/>
    <w:rsid w:val="006F5A1F"/>
    <w:rsid w:val="006F5D8B"/>
    <w:rsid w:val="006F64B2"/>
    <w:rsid w:val="006F65E3"/>
    <w:rsid w:val="006F6E95"/>
    <w:rsid w:val="006F6F08"/>
    <w:rsid w:val="006F7345"/>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A9E"/>
    <w:rsid w:val="007135AF"/>
    <w:rsid w:val="00714116"/>
    <w:rsid w:val="00714756"/>
    <w:rsid w:val="00715BC2"/>
    <w:rsid w:val="00715FD2"/>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0AD1"/>
    <w:rsid w:val="0073260C"/>
    <w:rsid w:val="00733A65"/>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57432"/>
    <w:rsid w:val="00762207"/>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294"/>
    <w:rsid w:val="007B479C"/>
    <w:rsid w:val="007B48D1"/>
    <w:rsid w:val="007B553E"/>
    <w:rsid w:val="007B6F54"/>
    <w:rsid w:val="007B70FA"/>
    <w:rsid w:val="007B73F2"/>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3AE"/>
    <w:rsid w:val="008155C9"/>
    <w:rsid w:val="008159E7"/>
    <w:rsid w:val="00815DC2"/>
    <w:rsid w:val="00821702"/>
    <w:rsid w:val="00822912"/>
    <w:rsid w:val="0082384A"/>
    <w:rsid w:val="00825701"/>
    <w:rsid w:val="00825A5E"/>
    <w:rsid w:val="00826457"/>
    <w:rsid w:val="008269DD"/>
    <w:rsid w:val="00827790"/>
    <w:rsid w:val="0082779D"/>
    <w:rsid w:val="008303EC"/>
    <w:rsid w:val="00830644"/>
    <w:rsid w:val="008317D7"/>
    <w:rsid w:val="0083247E"/>
    <w:rsid w:val="00832DB1"/>
    <w:rsid w:val="0083347D"/>
    <w:rsid w:val="0083482E"/>
    <w:rsid w:val="008356B3"/>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576D"/>
    <w:rsid w:val="0086612F"/>
    <w:rsid w:val="00866920"/>
    <w:rsid w:val="008671AA"/>
    <w:rsid w:val="00867361"/>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5190"/>
    <w:rsid w:val="008E1AC0"/>
    <w:rsid w:val="008E1D60"/>
    <w:rsid w:val="008E34AB"/>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72C4"/>
    <w:rsid w:val="009876B6"/>
    <w:rsid w:val="00987B7F"/>
    <w:rsid w:val="0099003F"/>
    <w:rsid w:val="00990A9D"/>
    <w:rsid w:val="009912F6"/>
    <w:rsid w:val="00991833"/>
    <w:rsid w:val="009926E0"/>
    <w:rsid w:val="00993E2C"/>
    <w:rsid w:val="00996074"/>
    <w:rsid w:val="00996612"/>
    <w:rsid w:val="009A041F"/>
    <w:rsid w:val="009A1DBB"/>
    <w:rsid w:val="009A1EC3"/>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A7F"/>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1FC2"/>
    <w:rsid w:val="00A12159"/>
    <w:rsid w:val="00A12BAF"/>
    <w:rsid w:val="00A1308A"/>
    <w:rsid w:val="00A146D6"/>
    <w:rsid w:val="00A14960"/>
    <w:rsid w:val="00A14CF0"/>
    <w:rsid w:val="00A153CA"/>
    <w:rsid w:val="00A16613"/>
    <w:rsid w:val="00A20AD1"/>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553F"/>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3FA"/>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62C"/>
    <w:rsid w:val="00B15B1E"/>
    <w:rsid w:val="00B16124"/>
    <w:rsid w:val="00B17462"/>
    <w:rsid w:val="00B17DCE"/>
    <w:rsid w:val="00B20619"/>
    <w:rsid w:val="00B20FCF"/>
    <w:rsid w:val="00B21F8F"/>
    <w:rsid w:val="00B2241E"/>
    <w:rsid w:val="00B23CBB"/>
    <w:rsid w:val="00B25859"/>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B62"/>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404F"/>
    <w:rsid w:val="00B64E2C"/>
    <w:rsid w:val="00B657ED"/>
    <w:rsid w:val="00B70610"/>
    <w:rsid w:val="00B70825"/>
    <w:rsid w:val="00B71185"/>
    <w:rsid w:val="00B7155B"/>
    <w:rsid w:val="00B72B0A"/>
    <w:rsid w:val="00B731A3"/>
    <w:rsid w:val="00B73329"/>
    <w:rsid w:val="00B7342B"/>
    <w:rsid w:val="00B736D1"/>
    <w:rsid w:val="00B73C87"/>
    <w:rsid w:val="00B74B2C"/>
    <w:rsid w:val="00B76297"/>
    <w:rsid w:val="00B76757"/>
    <w:rsid w:val="00B7686D"/>
    <w:rsid w:val="00B80618"/>
    <w:rsid w:val="00B80824"/>
    <w:rsid w:val="00B80B18"/>
    <w:rsid w:val="00B828C8"/>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558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3D0E"/>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0D8F"/>
    <w:rsid w:val="00C51977"/>
    <w:rsid w:val="00C51FCA"/>
    <w:rsid w:val="00C55AD3"/>
    <w:rsid w:val="00C56A8D"/>
    <w:rsid w:val="00C56CB6"/>
    <w:rsid w:val="00C6077A"/>
    <w:rsid w:val="00C6158E"/>
    <w:rsid w:val="00C629A1"/>
    <w:rsid w:val="00C629E6"/>
    <w:rsid w:val="00C65534"/>
    <w:rsid w:val="00C663A9"/>
    <w:rsid w:val="00C66439"/>
    <w:rsid w:val="00C67A3E"/>
    <w:rsid w:val="00C708B2"/>
    <w:rsid w:val="00C70F0E"/>
    <w:rsid w:val="00C7117F"/>
    <w:rsid w:val="00C71E99"/>
    <w:rsid w:val="00C72844"/>
    <w:rsid w:val="00C7370F"/>
    <w:rsid w:val="00C7396E"/>
    <w:rsid w:val="00C7450E"/>
    <w:rsid w:val="00C75A57"/>
    <w:rsid w:val="00C75B53"/>
    <w:rsid w:val="00C76245"/>
    <w:rsid w:val="00C76730"/>
    <w:rsid w:val="00C76CEE"/>
    <w:rsid w:val="00C779EB"/>
    <w:rsid w:val="00C77F9C"/>
    <w:rsid w:val="00C8114E"/>
    <w:rsid w:val="00C83141"/>
    <w:rsid w:val="00C83620"/>
    <w:rsid w:val="00C839F1"/>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2BA"/>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36"/>
    <w:rsid w:val="00D3558D"/>
    <w:rsid w:val="00D36876"/>
    <w:rsid w:val="00D36A90"/>
    <w:rsid w:val="00D3742E"/>
    <w:rsid w:val="00D40C5E"/>
    <w:rsid w:val="00D4129A"/>
    <w:rsid w:val="00D41800"/>
    <w:rsid w:val="00D41813"/>
    <w:rsid w:val="00D41923"/>
    <w:rsid w:val="00D42449"/>
    <w:rsid w:val="00D43C7E"/>
    <w:rsid w:val="00D43CD7"/>
    <w:rsid w:val="00D44B8F"/>
    <w:rsid w:val="00D44C35"/>
    <w:rsid w:val="00D44EDA"/>
    <w:rsid w:val="00D45283"/>
    <w:rsid w:val="00D45C1E"/>
    <w:rsid w:val="00D45DF3"/>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1B7"/>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5D9"/>
    <w:rsid w:val="00D83607"/>
    <w:rsid w:val="00D8373E"/>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425C"/>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68DC"/>
    <w:rsid w:val="00E26AB4"/>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578"/>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936"/>
    <w:rsid w:val="00E649DB"/>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6E6"/>
    <w:rsid w:val="00E77A1C"/>
    <w:rsid w:val="00E80AF8"/>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B7992"/>
    <w:rsid w:val="00EC021D"/>
    <w:rsid w:val="00EC04DE"/>
    <w:rsid w:val="00EC0569"/>
    <w:rsid w:val="00EC0AD5"/>
    <w:rsid w:val="00EC0C58"/>
    <w:rsid w:val="00EC0DFC"/>
    <w:rsid w:val="00EC1499"/>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6E28"/>
    <w:rsid w:val="00EF7318"/>
    <w:rsid w:val="00F01171"/>
    <w:rsid w:val="00F014CF"/>
    <w:rsid w:val="00F01BD1"/>
    <w:rsid w:val="00F022EE"/>
    <w:rsid w:val="00F04955"/>
    <w:rsid w:val="00F04B33"/>
    <w:rsid w:val="00F0501F"/>
    <w:rsid w:val="00F05812"/>
    <w:rsid w:val="00F064EC"/>
    <w:rsid w:val="00F07639"/>
    <w:rsid w:val="00F103DB"/>
    <w:rsid w:val="00F10652"/>
    <w:rsid w:val="00F10BC1"/>
    <w:rsid w:val="00F10F23"/>
    <w:rsid w:val="00F11B66"/>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183"/>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36EB9"/>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78F"/>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 w:type="paragraph" w:customStyle="1" w:styleId="ListParagraph4">
    <w:name w:val="List Paragraph4"/>
    <w:basedOn w:val="a0"/>
    <w:uiPriority w:val="99"/>
    <w:qFormat/>
    <w:rsid w:val="000957B5"/>
    <w:pPr>
      <w:overflowPunct/>
      <w:autoSpaceDE/>
      <w:autoSpaceDN/>
      <w:adjustRightInd/>
      <w:spacing w:beforeLines="50" w:after="180" w:line="276" w:lineRule="auto"/>
      <w:ind w:left="720"/>
      <w:contextualSpacing/>
      <w:jc w:val="left"/>
      <w:textAlignment w:val="auto"/>
    </w:pPr>
    <w:rPr>
      <w:rFonts w:ascii="Times New Roman" w:eastAsia="SimSu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 w:type="paragraph" w:customStyle="1" w:styleId="ListParagraph4">
    <w:name w:val="List Paragraph4"/>
    <w:basedOn w:val="a0"/>
    <w:uiPriority w:val="99"/>
    <w:qFormat/>
    <w:rsid w:val="000957B5"/>
    <w:pPr>
      <w:overflowPunct/>
      <w:autoSpaceDE/>
      <w:autoSpaceDN/>
      <w:adjustRightInd/>
      <w:spacing w:beforeLines="50" w:after="180" w:line="276" w:lineRule="auto"/>
      <w:ind w:left="720"/>
      <w:contextualSpacing/>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6F89B012-90D7-45BB-8DB4-314EDC531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212</TotalTime>
  <Pages>8</Pages>
  <Words>2969</Words>
  <Characters>16929</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19859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cp:lastModifiedBy>
  <cp:revision>12</cp:revision>
  <cp:lastPrinted>2012-09-26T11:01:00Z</cp:lastPrinted>
  <dcterms:created xsi:type="dcterms:W3CDTF">2018-04-18T05:33:00Z</dcterms:created>
  <dcterms:modified xsi:type="dcterms:W3CDTF">2018-04-19T00:48:00Z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